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F4307" w14:textId="77777777" w:rsidR="00E073A5" w:rsidRDefault="00670208">
      <w:pPr>
        <w:pStyle w:val="BodyText"/>
        <w:ind w:left="6072"/>
        <w:rPr>
          <w:rFonts w:ascii="Times New Roman"/>
          <w:sz w:val="20"/>
        </w:rPr>
      </w:pPr>
      <w:r>
        <w:rPr>
          <w:rFonts w:ascii="Times New Roman"/>
          <w:noProof/>
          <w:sz w:val="20"/>
          <w:lang w:val="en-GB" w:eastAsia="zh-CN"/>
        </w:rPr>
        <w:drawing>
          <wp:anchor distT="0" distB="0" distL="114300" distR="114300" simplePos="0" relativeHeight="251659265" behindDoc="1" locked="0" layoutInCell="1" allowOverlap="1" wp14:anchorId="51314C70" wp14:editId="5209389A">
            <wp:simplePos x="0" y="0"/>
            <wp:positionH relativeFrom="column">
              <wp:posOffset>4859020</wp:posOffset>
            </wp:positionH>
            <wp:positionV relativeFrom="paragraph">
              <wp:posOffset>7034</wp:posOffset>
            </wp:positionV>
            <wp:extent cx="1942465" cy="494665"/>
            <wp:effectExtent l="0" t="0" r="635" b="635"/>
            <wp:wrapTight wrapText="bothSides">
              <wp:wrapPolygon edited="0">
                <wp:start x="0" y="0"/>
                <wp:lineTo x="0" y="14141"/>
                <wp:lineTo x="1271" y="20796"/>
                <wp:lineTo x="1483" y="20796"/>
                <wp:lineTo x="3389" y="20796"/>
                <wp:lineTo x="13557" y="20796"/>
                <wp:lineTo x="17159" y="19132"/>
                <wp:lineTo x="16947" y="13309"/>
                <wp:lineTo x="21395" y="8318"/>
                <wp:lineTo x="21395" y="2496"/>
                <wp:lineTo x="21183" y="0"/>
                <wp:lineTo x="0" y="0"/>
              </wp:wrapPolygon>
            </wp:wrapTight>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42465" cy="494665"/>
                    </a:xfrm>
                    <a:prstGeom prst="rect">
                      <a:avLst/>
                    </a:prstGeom>
                  </pic:spPr>
                </pic:pic>
              </a:graphicData>
            </a:graphic>
            <wp14:sizeRelH relativeFrom="page">
              <wp14:pctWidth>0</wp14:pctWidth>
            </wp14:sizeRelH>
            <wp14:sizeRelV relativeFrom="page">
              <wp14:pctHeight>0</wp14:pctHeight>
            </wp14:sizeRelV>
          </wp:anchor>
        </w:drawing>
      </w:r>
    </w:p>
    <w:p w14:paraId="07EB3571" w14:textId="77777777" w:rsidR="00E073A5" w:rsidRDefault="00E073A5">
      <w:pPr>
        <w:pStyle w:val="BodyText"/>
        <w:rPr>
          <w:rFonts w:ascii="Times New Roman"/>
          <w:sz w:val="20"/>
        </w:rPr>
      </w:pPr>
    </w:p>
    <w:p w14:paraId="656DF7FB" w14:textId="77777777" w:rsidR="00E073A5" w:rsidRDefault="00E073A5">
      <w:pPr>
        <w:pStyle w:val="BodyText"/>
        <w:spacing w:before="7"/>
        <w:rPr>
          <w:rFonts w:ascii="Times New Roman"/>
          <w:sz w:val="20"/>
        </w:rPr>
      </w:pPr>
    </w:p>
    <w:p w14:paraId="48E0CF27" w14:textId="63A7644C" w:rsidR="00E073A5" w:rsidRPr="005C737D" w:rsidRDefault="00670208" w:rsidP="005C737D">
      <w:pPr>
        <w:pStyle w:val="Heading1"/>
        <w:rPr>
          <w:sz w:val="32"/>
          <w:u w:val="none"/>
        </w:rPr>
      </w:pPr>
      <w:bookmarkStart w:id="0" w:name="_bookmark0"/>
      <w:bookmarkStart w:id="1" w:name="Appendix_3:_Generic_fieldwork_risk_asses"/>
      <w:bookmarkStart w:id="2" w:name="_bookmark12"/>
      <w:bookmarkEnd w:id="0"/>
      <w:bookmarkEnd w:id="1"/>
      <w:bookmarkEnd w:id="2"/>
      <w:r w:rsidRPr="005C737D">
        <w:t xml:space="preserve">Generic </w:t>
      </w:r>
      <w:r w:rsidR="005C737D" w:rsidRPr="005C737D">
        <w:t>Fieldwork Risk Assessment Form</w:t>
      </w:r>
    </w:p>
    <w:p w14:paraId="5CBE2B30" w14:textId="77777777" w:rsidR="00E073A5" w:rsidRDefault="00E073A5">
      <w:pPr>
        <w:pStyle w:val="BodyText"/>
        <w:rPr>
          <w:b/>
          <w:sz w:val="20"/>
        </w:rPr>
      </w:pPr>
    </w:p>
    <w:p w14:paraId="068BA6FC" w14:textId="77777777" w:rsidR="00E073A5" w:rsidRDefault="00E073A5">
      <w:pPr>
        <w:pStyle w:val="BodyText"/>
        <w:spacing w:before="1"/>
        <w:rPr>
          <w:b/>
          <w:sz w:val="24"/>
        </w:rPr>
      </w:pPr>
    </w:p>
    <w:tbl>
      <w:tblPr>
        <w:tblW w:w="0" w:type="auto"/>
        <w:tblInd w:w="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27"/>
        <w:gridCol w:w="7199"/>
      </w:tblGrid>
      <w:tr w:rsidR="00E073A5" w14:paraId="2F563E11" w14:textId="77777777">
        <w:trPr>
          <w:trHeight w:hRule="exact" w:val="1522"/>
        </w:trPr>
        <w:tc>
          <w:tcPr>
            <w:tcW w:w="10726" w:type="dxa"/>
            <w:gridSpan w:val="2"/>
            <w:tcBorders>
              <w:bottom w:val="nil"/>
            </w:tcBorders>
            <w:shd w:val="clear" w:color="auto" w:fill="E7E7E7"/>
          </w:tcPr>
          <w:p w14:paraId="3691BD28" w14:textId="77777777" w:rsidR="00E073A5" w:rsidRDefault="00670208">
            <w:pPr>
              <w:pStyle w:val="TableParagraph"/>
              <w:spacing w:line="319" w:lineRule="exact"/>
              <w:ind w:left="3571"/>
              <w:rPr>
                <w:b/>
                <w:sz w:val="28"/>
              </w:rPr>
            </w:pPr>
            <w:bookmarkStart w:id="3" w:name="_Hlk123803506"/>
            <w:r>
              <w:rPr>
                <w:b/>
                <w:sz w:val="28"/>
              </w:rPr>
              <w:t>1.Fieldwork Project Details</w:t>
            </w:r>
          </w:p>
          <w:p w14:paraId="1012766F" w14:textId="77777777" w:rsidR="00E073A5" w:rsidRDefault="00670208">
            <w:pPr>
              <w:pStyle w:val="TableParagraph"/>
              <w:spacing w:before="240"/>
              <w:ind w:left="98"/>
              <w:rPr>
                <w:b/>
                <w:i/>
                <w:sz w:val="18"/>
              </w:rPr>
            </w:pPr>
            <w:r>
              <w:rPr>
                <w:b/>
                <w:i/>
                <w:sz w:val="18"/>
                <w:u w:val="single"/>
              </w:rPr>
              <w:t>For detailed guidance, see Appendix 4; “Step by Step guide to generic fieldwork risk assessment</w:t>
            </w:r>
          </w:p>
        </w:tc>
      </w:tr>
      <w:tr w:rsidR="00E073A5" w14:paraId="2D225262" w14:textId="77777777">
        <w:trPr>
          <w:trHeight w:hRule="exact" w:val="512"/>
        </w:trPr>
        <w:tc>
          <w:tcPr>
            <w:tcW w:w="3527" w:type="dxa"/>
            <w:tcBorders>
              <w:top w:val="nil"/>
              <w:bottom w:val="nil"/>
            </w:tcBorders>
            <w:shd w:val="clear" w:color="auto" w:fill="E7E7E7"/>
          </w:tcPr>
          <w:p w14:paraId="1A97DF6E" w14:textId="77777777" w:rsidR="00E073A5" w:rsidRDefault="00670208">
            <w:pPr>
              <w:pStyle w:val="TableParagraph"/>
              <w:spacing w:before="7"/>
              <w:ind w:left="98"/>
            </w:pPr>
            <w:r>
              <w:t>School / Department</w:t>
            </w:r>
          </w:p>
        </w:tc>
        <w:tc>
          <w:tcPr>
            <w:tcW w:w="7199" w:type="dxa"/>
          </w:tcPr>
          <w:p w14:paraId="4F633CDA" w14:textId="77777777" w:rsidR="00E073A5" w:rsidRDefault="00E073A5"/>
        </w:tc>
      </w:tr>
      <w:tr w:rsidR="00E073A5" w14:paraId="7F4443F8" w14:textId="77777777">
        <w:trPr>
          <w:trHeight w:hRule="exact" w:val="512"/>
        </w:trPr>
        <w:tc>
          <w:tcPr>
            <w:tcW w:w="10726" w:type="dxa"/>
            <w:gridSpan w:val="2"/>
            <w:tcBorders>
              <w:top w:val="nil"/>
              <w:bottom w:val="nil"/>
            </w:tcBorders>
            <w:shd w:val="clear" w:color="auto" w:fill="E7E7E7"/>
          </w:tcPr>
          <w:p w14:paraId="18BF559E" w14:textId="77777777" w:rsidR="00E073A5" w:rsidRDefault="00E073A5"/>
        </w:tc>
      </w:tr>
      <w:tr w:rsidR="00E073A5" w14:paraId="4DF80A78" w14:textId="77777777">
        <w:trPr>
          <w:trHeight w:hRule="exact" w:val="514"/>
        </w:trPr>
        <w:tc>
          <w:tcPr>
            <w:tcW w:w="3527" w:type="dxa"/>
            <w:tcBorders>
              <w:top w:val="nil"/>
              <w:bottom w:val="nil"/>
            </w:tcBorders>
            <w:shd w:val="clear" w:color="auto" w:fill="E7E7E7"/>
          </w:tcPr>
          <w:p w14:paraId="78F07C6C" w14:textId="77777777" w:rsidR="00E073A5" w:rsidRDefault="00670208">
            <w:pPr>
              <w:pStyle w:val="TableParagraph"/>
              <w:spacing w:before="9"/>
              <w:ind w:left="98"/>
            </w:pPr>
            <w:r>
              <w:t>Location of fieldwork</w:t>
            </w:r>
          </w:p>
        </w:tc>
        <w:tc>
          <w:tcPr>
            <w:tcW w:w="7199" w:type="dxa"/>
          </w:tcPr>
          <w:p w14:paraId="3CE23AD6" w14:textId="77777777" w:rsidR="00E073A5" w:rsidRDefault="00E073A5"/>
        </w:tc>
      </w:tr>
      <w:tr w:rsidR="00E073A5" w14:paraId="563BCD0E" w14:textId="77777777">
        <w:trPr>
          <w:trHeight w:hRule="exact" w:val="514"/>
        </w:trPr>
        <w:tc>
          <w:tcPr>
            <w:tcW w:w="10726" w:type="dxa"/>
            <w:gridSpan w:val="2"/>
            <w:tcBorders>
              <w:top w:val="nil"/>
              <w:bottom w:val="nil"/>
            </w:tcBorders>
            <w:shd w:val="clear" w:color="auto" w:fill="E7E7E7"/>
          </w:tcPr>
          <w:p w14:paraId="3FB6788F" w14:textId="77777777" w:rsidR="00E073A5" w:rsidRDefault="00E073A5"/>
        </w:tc>
      </w:tr>
      <w:tr w:rsidR="00E073A5" w14:paraId="5C96E438" w14:textId="77777777">
        <w:trPr>
          <w:trHeight w:hRule="exact" w:val="1627"/>
        </w:trPr>
        <w:tc>
          <w:tcPr>
            <w:tcW w:w="3527" w:type="dxa"/>
            <w:tcBorders>
              <w:top w:val="nil"/>
              <w:bottom w:val="nil"/>
            </w:tcBorders>
            <w:shd w:val="clear" w:color="auto" w:fill="E7E7E7"/>
          </w:tcPr>
          <w:p w14:paraId="4F367A63" w14:textId="77777777" w:rsidR="00E073A5" w:rsidRDefault="00670208">
            <w:pPr>
              <w:pStyle w:val="TableParagraph"/>
              <w:spacing w:before="7"/>
              <w:ind w:left="98" w:right="638"/>
            </w:pPr>
            <w:r>
              <w:t>Brief description of fieldwork activity and purpose</w:t>
            </w:r>
          </w:p>
          <w:p w14:paraId="7801FBCE" w14:textId="77777777" w:rsidR="00E073A5" w:rsidRDefault="00E073A5">
            <w:pPr>
              <w:pStyle w:val="TableParagraph"/>
              <w:spacing w:before="10"/>
              <w:ind w:left="0"/>
              <w:rPr>
                <w:b/>
                <w:sz w:val="20"/>
              </w:rPr>
            </w:pPr>
          </w:p>
          <w:p w14:paraId="7F2617DA" w14:textId="77777777" w:rsidR="00E073A5" w:rsidRDefault="00670208">
            <w:pPr>
              <w:pStyle w:val="TableParagraph"/>
              <w:ind w:left="98" w:right="278"/>
              <w:rPr>
                <w:i/>
                <w:sz w:val="18"/>
              </w:rPr>
            </w:pPr>
            <w:r>
              <w:rPr>
                <w:i/>
                <w:sz w:val="18"/>
              </w:rPr>
              <w:t>(To include address, area, map grid reference / co-ordinates (attach map or plan where applicable)</w:t>
            </w:r>
          </w:p>
        </w:tc>
        <w:tc>
          <w:tcPr>
            <w:tcW w:w="7199" w:type="dxa"/>
          </w:tcPr>
          <w:p w14:paraId="736DF683" w14:textId="77777777" w:rsidR="00E073A5" w:rsidRDefault="00E073A5"/>
        </w:tc>
      </w:tr>
      <w:tr w:rsidR="00E073A5" w14:paraId="4D7BEA5E" w14:textId="77777777">
        <w:trPr>
          <w:trHeight w:hRule="exact" w:val="511"/>
        </w:trPr>
        <w:tc>
          <w:tcPr>
            <w:tcW w:w="10726" w:type="dxa"/>
            <w:gridSpan w:val="2"/>
            <w:tcBorders>
              <w:top w:val="nil"/>
              <w:bottom w:val="nil"/>
            </w:tcBorders>
            <w:shd w:val="clear" w:color="auto" w:fill="E7E7E7"/>
          </w:tcPr>
          <w:p w14:paraId="23BE1016" w14:textId="77777777" w:rsidR="00E073A5" w:rsidRDefault="00E073A5"/>
        </w:tc>
      </w:tr>
      <w:tr w:rsidR="00E073A5" w14:paraId="084EFA84" w14:textId="77777777">
        <w:trPr>
          <w:trHeight w:hRule="exact" w:val="1098"/>
        </w:trPr>
        <w:tc>
          <w:tcPr>
            <w:tcW w:w="3527" w:type="dxa"/>
            <w:tcBorders>
              <w:top w:val="nil"/>
              <w:bottom w:val="nil"/>
            </w:tcBorders>
            <w:shd w:val="clear" w:color="auto" w:fill="E7E7E7"/>
          </w:tcPr>
          <w:p w14:paraId="25DAF1D7" w14:textId="77777777" w:rsidR="00E073A5" w:rsidRDefault="00670208">
            <w:pPr>
              <w:pStyle w:val="TableParagraph"/>
              <w:spacing w:before="9"/>
              <w:ind w:left="98"/>
            </w:pPr>
            <w:r>
              <w:t>Fieldwork itinerary</w:t>
            </w:r>
          </w:p>
          <w:p w14:paraId="5B7C88D7" w14:textId="77777777" w:rsidR="00E073A5" w:rsidRDefault="00E073A5">
            <w:pPr>
              <w:pStyle w:val="TableParagraph"/>
              <w:spacing w:before="7"/>
              <w:ind w:left="0"/>
              <w:rPr>
                <w:b/>
                <w:sz w:val="20"/>
              </w:rPr>
            </w:pPr>
          </w:p>
          <w:p w14:paraId="539A81BC" w14:textId="77777777" w:rsidR="00E073A5" w:rsidRDefault="00670208">
            <w:pPr>
              <w:pStyle w:val="TableParagraph"/>
              <w:ind w:left="98"/>
              <w:rPr>
                <w:i/>
                <w:sz w:val="18"/>
              </w:rPr>
            </w:pPr>
            <w:r>
              <w:rPr>
                <w:i/>
                <w:sz w:val="18"/>
              </w:rPr>
              <w:t>e.g. flight details, hotel address</w:t>
            </w:r>
          </w:p>
        </w:tc>
        <w:tc>
          <w:tcPr>
            <w:tcW w:w="7199" w:type="dxa"/>
          </w:tcPr>
          <w:p w14:paraId="696FFD22" w14:textId="77777777" w:rsidR="00E073A5" w:rsidRDefault="00E073A5"/>
        </w:tc>
      </w:tr>
      <w:tr w:rsidR="00E073A5" w14:paraId="2119B9A5" w14:textId="77777777">
        <w:trPr>
          <w:trHeight w:hRule="exact" w:val="503"/>
        </w:trPr>
        <w:tc>
          <w:tcPr>
            <w:tcW w:w="10726" w:type="dxa"/>
            <w:gridSpan w:val="2"/>
            <w:tcBorders>
              <w:top w:val="nil"/>
              <w:bottom w:val="nil"/>
            </w:tcBorders>
            <w:shd w:val="clear" w:color="auto" w:fill="E7E7E7"/>
          </w:tcPr>
          <w:p w14:paraId="58ED426A" w14:textId="77777777" w:rsidR="00E073A5" w:rsidRDefault="00E073A5"/>
        </w:tc>
      </w:tr>
      <w:tr w:rsidR="00E073A5" w14:paraId="1A9C1C56" w14:textId="77777777">
        <w:trPr>
          <w:trHeight w:hRule="exact" w:val="950"/>
        </w:trPr>
        <w:tc>
          <w:tcPr>
            <w:tcW w:w="3527" w:type="dxa"/>
            <w:tcBorders>
              <w:top w:val="nil"/>
              <w:bottom w:val="nil"/>
              <w:right w:val="nil"/>
            </w:tcBorders>
            <w:shd w:val="clear" w:color="auto" w:fill="E7E7E7"/>
          </w:tcPr>
          <w:p w14:paraId="72F3C050" w14:textId="64F4EEEC" w:rsidR="00E073A5" w:rsidRDefault="00670208">
            <w:pPr>
              <w:pStyle w:val="TableParagraph"/>
              <w:spacing w:line="248" w:lineRule="exact"/>
              <w:ind w:left="98"/>
              <w:rPr>
                <w:b/>
              </w:rPr>
            </w:pPr>
            <w:r>
              <w:rPr>
                <w:b/>
              </w:rPr>
              <w:t>Organi</w:t>
            </w:r>
            <w:r w:rsidR="00DB6166">
              <w:rPr>
                <w:b/>
              </w:rPr>
              <w:t>z</w:t>
            </w:r>
            <w:r>
              <w:rPr>
                <w:b/>
              </w:rPr>
              <w:t>er details</w:t>
            </w:r>
          </w:p>
        </w:tc>
        <w:tc>
          <w:tcPr>
            <w:tcW w:w="7199" w:type="dxa"/>
            <w:tcBorders>
              <w:top w:val="nil"/>
              <w:left w:val="nil"/>
            </w:tcBorders>
            <w:shd w:val="clear" w:color="auto" w:fill="E7E7E7"/>
          </w:tcPr>
          <w:p w14:paraId="0C25A0F2" w14:textId="77777777" w:rsidR="00E073A5" w:rsidRDefault="00670208">
            <w:pPr>
              <w:pStyle w:val="TableParagraph"/>
              <w:spacing w:line="248" w:lineRule="exact"/>
              <w:ind w:left="109"/>
              <w:rPr>
                <w:b/>
              </w:rPr>
            </w:pPr>
            <w:r>
              <w:rPr>
                <w:b/>
              </w:rPr>
              <w:t>Contact details</w:t>
            </w:r>
          </w:p>
        </w:tc>
      </w:tr>
      <w:tr w:rsidR="00E073A5" w14:paraId="1E987E03" w14:textId="77777777">
        <w:trPr>
          <w:trHeight w:hRule="exact" w:val="1006"/>
        </w:trPr>
        <w:tc>
          <w:tcPr>
            <w:tcW w:w="3527" w:type="dxa"/>
            <w:tcBorders>
              <w:top w:val="nil"/>
              <w:bottom w:val="nil"/>
            </w:tcBorders>
            <w:shd w:val="clear" w:color="auto" w:fill="E7E7E7"/>
          </w:tcPr>
          <w:p w14:paraId="71F7E076" w14:textId="77777777" w:rsidR="00E073A5" w:rsidRDefault="00670208">
            <w:pPr>
              <w:pStyle w:val="TableParagraph"/>
              <w:spacing w:before="7"/>
              <w:ind w:left="98" w:right="614"/>
            </w:pPr>
            <w:r>
              <w:t>Fieldwork activity organi</w:t>
            </w:r>
            <w:r w:rsidR="00431018">
              <w:t>z</w:t>
            </w:r>
            <w:r>
              <w:t>er / Course leader / Supervisor</w:t>
            </w:r>
          </w:p>
        </w:tc>
        <w:tc>
          <w:tcPr>
            <w:tcW w:w="7199" w:type="dxa"/>
          </w:tcPr>
          <w:p w14:paraId="4D6B0B2C" w14:textId="77777777" w:rsidR="00E073A5" w:rsidRDefault="00E073A5"/>
        </w:tc>
      </w:tr>
      <w:tr w:rsidR="00E073A5" w14:paraId="03A6B64D" w14:textId="77777777">
        <w:trPr>
          <w:trHeight w:hRule="exact" w:val="514"/>
        </w:trPr>
        <w:tc>
          <w:tcPr>
            <w:tcW w:w="10726" w:type="dxa"/>
            <w:gridSpan w:val="2"/>
            <w:tcBorders>
              <w:top w:val="nil"/>
              <w:bottom w:val="nil"/>
            </w:tcBorders>
            <w:shd w:val="clear" w:color="auto" w:fill="E7E7E7"/>
          </w:tcPr>
          <w:p w14:paraId="5B270990" w14:textId="77777777" w:rsidR="00E073A5" w:rsidRDefault="00E073A5"/>
        </w:tc>
      </w:tr>
      <w:tr w:rsidR="00E073A5" w14:paraId="2C0F5BE1" w14:textId="77777777">
        <w:trPr>
          <w:trHeight w:hRule="exact" w:val="1006"/>
        </w:trPr>
        <w:tc>
          <w:tcPr>
            <w:tcW w:w="3527" w:type="dxa"/>
            <w:tcBorders>
              <w:top w:val="nil"/>
              <w:bottom w:val="nil"/>
            </w:tcBorders>
            <w:shd w:val="clear" w:color="auto" w:fill="E7E7E7"/>
          </w:tcPr>
          <w:p w14:paraId="2DAC6B69" w14:textId="77777777" w:rsidR="00E073A5" w:rsidRDefault="00670208">
            <w:pPr>
              <w:pStyle w:val="TableParagraph"/>
              <w:spacing w:before="7"/>
              <w:ind w:left="98" w:right="724"/>
            </w:pPr>
            <w:r>
              <w:t>Departmental fieldwork Co- ordinator</w:t>
            </w:r>
          </w:p>
        </w:tc>
        <w:tc>
          <w:tcPr>
            <w:tcW w:w="7199" w:type="dxa"/>
          </w:tcPr>
          <w:p w14:paraId="4AA160E7" w14:textId="77777777" w:rsidR="00E073A5" w:rsidRDefault="00E073A5"/>
        </w:tc>
      </w:tr>
      <w:tr w:rsidR="00E073A5" w14:paraId="36896E2E" w14:textId="77777777">
        <w:trPr>
          <w:trHeight w:hRule="exact" w:val="466"/>
        </w:trPr>
        <w:tc>
          <w:tcPr>
            <w:tcW w:w="10726" w:type="dxa"/>
            <w:gridSpan w:val="2"/>
            <w:tcBorders>
              <w:top w:val="nil"/>
              <w:bottom w:val="nil"/>
            </w:tcBorders>
            <w:shd w:val="clear" w:color="auto" w:fill="E7E7E7"/>
          </w:tcPr>
          <w:p w14:paraId="64449809" w14:textId="77777777" w:rsidR="00E073A5" w:rsidRDefault="00E073A5"/>
        </w:tc>
      </w:tr>
      <w:tr w:rsidR="00E073A5" w14:paraId="46A56517" w14:textId="77777777">
        <w:trPr>
          <w:trHeight w:hRule="exact" w:val="1169"/>
        </w:trPr>
        <w:tc>
          <w:tcPr>
            <w:tcW w:w="3527" w:type="dxa"/>
            <w:tcBorders>
              <w:top w:val="nil"/>
              <w:bottom w:val="nil"/>
            </w:tcBorders>
            <w:shd w:val="clear" w:color="auto" w:fill="E7E7E7"/>
          </w:tcPr>
          <w:p w14:paraId="5154BD8A" w14:textId="77777777" w:rsidR="00E073A5" w:rsidRDefault="00670208">
            <w:pPr>
              <w:pStyle w:val="TableParagraph"/>
              <w:spacing w:before="9"/>
              <w:ind w:left="98"/>
            </w:pPr>
            <w:r>
              <w:t>Nature of visit</w:t>
            </w:r>
          </w:p>
          <w:p w14:paraId="3AF84760" w14:textId="77777777" w:rsidR="00E073A5" w:rsidRDefault="00E073A5">
            <w:pPr>
              <w:pStyle w:val="TableParagraph"/>
              <w:spacing w:before="7"/>
              <w:ind w:left="0"/>
              <w:rPr>
                <w:b/>
                <w:sz w:val="20"/>
              </w:rPr>
            </w:pPr>
          </w:p>
          <w:p w14:paraId="61D70B75" w14:textId="1EA67B13" w:rsidR="00E073A5" w:rsidRDefault="00670208">
            <w:pPr>
              <w:pStyle w:val="TableParagraph"/>
              <w:ind w:left="98" w:right="728"/>
              <w:rPr>
                <w:i/>
                <w:sz w:val="18"/>
              </w:rPr>
            </w:pPr>
            <w:r>
              <w:rPr>
                <w:i/>
                <w:sz w:val="18"/>
              </w:rPr>
              <w:t xml:space="preserve">Size of group, lone working, staff, </w:t>
            </w:r>
            <w:r w:rsidR="00752102">
              <w:rPr>
                <w:i/>
                <w:sz w:val="18"/>
              </w:rPr>
              <w:t xml:space="preserve">PG, UG </w:t>
            </w:r>
          </w:p>
        </w:tc>
        <w:tc>
          <w:tcPr>
            <w:tcW w:w="7199" w:type="dxa"/>
          </w:tcPr>
          <w:p w14:paraId="11DF82B0" w14:textId="77777777" w:rsidR="00E073A5" w:rsidRDefault="00E073A5"/>
        </w:tc>
      </w:tr>
      <w:tr w:rsidR="00E073A5" w14:paraId="7E8CE867" w14:textId="77777777" w:rsidTr="00AF6D7F">
        <w:trPr>
          <w:trHeight w:hRule="exact" w:val="1006"/>
        </w:trPr>
        <w:tc>
          <w:tcPr>
            <w:tcW w:w="3527" w:type="dxa"/>
            <w:tcBorders>
              <w:top w:val="nil"/>
              <w:bottom w:val="single" w:sz="8" w:space="0" w:color="000000"/>
              <w:right w:val="nil"/>
            </w:tcBorders>
            <w:shd w:val="clear" w:color="auto" w:fill="E7E7E7"/>
          </w:tcPr>
          <w:p w14:paraId="08B8C237" w14:textId="77777777" w:rsidR="00752102" w:rsidRDefault="00752102">
            <w:pPr>
              <w:pStyle w:val="TableParagraph"/>
              <w:ind w:left="98"/>
              <w:rPr>
                <w:b/>
              </w:rPr>
            </w:pPr>
          </w:p>
          <w:p w14:paraId="34738EBF" w14:textId="41197560" w:rsidR="00E073A5" w:rsidRDefault="00670208">
            <w:pPr>
              <w:pStyle w:val="TableParagraph"/>
              <w:ind w:left="98"/>
              <w:rPr>
                <w:b/>
              </w:rPr>
            </w:pPr>
            <w:r>
              <w:rPr>
                <w:b/>
              </w:rPr>
              <w:t>Participant details</w:t>
            </w:r>
          </w:p>
        </w:tc>
        <w:tc>
          <w:tcPr>
            <w:tcW w:w="7199" w:type="dxa"/>
            <w:tcBorders>
              <w:left w:val="nil"/>
              <w:bottom w:val="single" w:sz="8" w:space="0" w:color="000000"/>
            </w:tcBorders>
            <w:shd w:val="clear" w:color="auto" w:fill="E7E7E7"/>
          </w:tcPr>
          <w:p w14:paraId="0F850E93" w14:textId="0DB7B458" w:rsidR="00E073A5" w:rsidRDefault="00670208">
            <w:pPr>
              <w:pStyle w:val="TableParagraph"/>
              <w:spacing w:before="211"/>
              <w:ind w:left="90"/>
              <w:rPr>
                <w:b/>
              </w:rPr>
            </w:pPr>
            <w:r>
              <w:rPr>
                <w:b/>
              </w:rPr>
              <w:t>Contact details</w:t>
            </w:r>
          </w:p>
        </w:tc>
      </w:tr>
      <w:bookmarkEnd w:id="3"/>
    </w:tbl>
    <w:p w14:paraId="7EBCB0CC" w14:textId="77777777" w:rsidR="00E073A5" w:rsidRDefault="00E073A5">
      <w:pPr>
        <w:sectPr w:rsidR="00E073A5">
          <w:footerReference w:type="default" r:id="rId9"/>
          <w:pgSz w:w="11910" w:h="16840"/>
          <w:pgMar w:top="620" w:right="440" w:bottom="1480" w:left="500" w:header="0" w:footer="1296" w:gutter="0"/>
          <w:cols w:space="720"/>
        </w:sectPr>
      </w:pPr>
    </w:p>
    <w:p w14:paraId="27D78C34" w14:textId="77777777" w:rsidR="00E073A5" w:rsidRDefault="00C0148E">
      <w:pPr>
        <w:spacing w:before="78"/>
        <w:ind w:left="220" w:right="-18"/>
        <w:rPr>
          <w:i/>
          <w:sz w:val="18"/>
        </w:rPr>
      </w:pPr>
      <w:r>
        <w:rPr>
          <w:noProof/>
          <w:lang w:val="en-GB" w:eastAsia="zh-CN"/>
        </w:rPr>
        <w:lastRenderedPageBreak/>
        <mc:AlternateContent>
          <mc:Choice Requires="wpg">
            <w:drawing>
              <wp:anchor distT="0" distB="0" distL="114300" distR="114300" simplePos="0" relativeHeight="251658241" behindDoc="1" locked="0" layoutInCell="1" allowOverlap="1" wp14:anchorId="0532D174" wp14:editId="5B69C9CD">
                <wp:simplePos x="0" y="0"/>
                <wp:positionH relativeFrom="page">
                  <wp:posOffset>382270</wp:posOffset>
                </wp:positionH>
                <wp:positionV relativeFrom="paragraph">
                  <wp:posOffset>45085</wp:posOffset>
                </wp:positionV>
                <wp:extent cx="6823710" cy="5162550"/>
                <wp:effectExtent l="1270" t="6985" r="4445" b="2540"/>
                <wp:wrapNone/>
                <wp:docPr id="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1010" cy="5149850"/>
                          <a:chOff x="612" y="81"/>
                          <a:chExt cx="10726" cy="8110"/>
                        </a:xfrm>
                      </wpg:grpSpPr>
                      <wps:wsp>
                        <wps:cNvPr id="8" name="AutoShape 14"/>
                        <wps:cNvSpPr>
                          <a:spLocks/>
                        </wps:cNvSpPr>
                        <wps:spPr bwMode="auto">
                          <a:xfrm>
                            <a:off x="622" y="81"/>
                            <a:ext cx="10707" cy="1661"/>
                          </a:xfrm>
                          <a:custGeom>
                            <a:avLst/>
                            <a:gdLst>
                              <a:gd name="T0" fmla="+- 0 4111 622"/>
                              <a:gd name="T1" fmla="*/ T0 w 10707"/>
                              <a:gd name="T2" fmla="+- 0 756 81"/>
                              <a:gd name="T3" fmla="*/ 756 h 1661"/>
                              <a:gd name="T4" fmla="+- 0 4013 622"/>
                              <a:gd name="T5" fmla="*/ T4 w 10707"/>
                              <a:gd name="T6" fmla="+- 0 756 81"/>
                              <a:gd name="T7" fmla="*/ 756 h 1661"/>
                              <a:gd name="T8" fmla="+- 0 720 622"/>
                              <a:gd name="T9" fmla="*/ T8 w 10707"/>
                              <a:gd name="T10" fmla="+- 0 756 81"/>
                              <a:gd name="T11" fmla="*/ 756 h 1661"/>
                              <a:gd name="T12" fmla="+- 0 622 622"/>
                              <a:gd name="T13" fmla="*/ T12 w 10707"/>
                              <a:gd name="T14" fmla="+- 0 756 81"/>
                              <a:gd name="T15" fmla="*/ 756 h 1661"/>
                              <a:gd name="T16" fmla="+- 0 622 622"/>
                              <a:gd name="T17" fmla="*/ T16 w 10707"/>
                              <a:gd name="T18" fmla="+- 0 1742 81"/>
                              <a:gd name="T19" fmla="*/ 1742 h 1661"/>
                              <a:gd name="T20" fmla="+- 0 720 622"/>
                              <a:gd name="T21" fmla="*/ T20 w 10707"/>
                              <a:gd name="T22" fmla="+- 0 1742 81"/>
                              <a:gd name="T23" fmla="*/ 1742 h 1661"/>
                              <a:gd name="T24" fmla="+- 0 4013 622"/>
                              <a:gd name="T25" fmla="*/ T24 w 10707"/>
                              <a:gd name="T26" fmla="+- 0 1742 81"/>
                              <a:gd name="T27" fmla="*/ 1742 h 1661"/>
                              <a:gd name="T28" fmla="+- 0 4111 622"/>
                              <a:gd name="T29" fmla="*/ T28 w 10707"/>
                              <a:gd name="T30" fmla="+- 0 1742 81"/>
                              <a:gd name="T31" fmla="*/ 1742 h 1661"/>
                              <a:gd name="T32" fmla="+- 0 4111 622"/>
                              <a:gd name="T33" fmla="*/ T32 w 10707"/>
                              <a:gd name="T34" fmla="+- 0 756 81"/>
                              <a:gd name="T35" fmla="*/ 756 h 1661"/>
                              <a:gd name="T36" fmla="+- 0 11328 622"/>
                              <a:gd name="T37" fmla="*/ T36 w 10707"/>
                              <a:gd name="T38" fmla="+- 0 81 81"/>
                              <a:gd name="T39" fmla="*/ 81 h 1661"/>
                              <a:gd name="T40" fmla="+- 0 11230 622"/>
                              <a:gd name="T41" fmla="*/ T40 w 10707"/>
                              <a:gd name="T42" fmla="+- 0 81 81"/>
                              <a:gd name="T43" fmla="*/ 81 h 1661"/>
                              <a:gd name="T44" fmla="+- 0 4229 622"/>
                              <a:gd name="T45" fmla="*/ T44 w 10707"/>
                              <a:gd name="T46" fmla="+- 0 81 81"/>
                              <a:gd name="T47" fmla="*/ 81 h 1661"/>
                              <a:gd name="T48" fmla="+- 0 4121 622"/>
                              <a:gd name="T49" fmla="*/ T48 w 10707"/>
                              <a:gd name="T50" fmla="+- 0 81 81"/>
                              <a:gd name="T51" fmla="*/ 81 h 1661"/>
                              <a:gd name="T52" fmla="+- 0 4013 622"/>
                              <a:gd name="T53" fmla="*/ T52 w 10707"/>
                              <a:gd name="T54" fmla="+- 0 81 81"/>
                              <a:gd name="T55" fmla="*/ 81 h 1661"/>
                              <a:gd name="T56" fmla="+- 0 720 622"/>
                              <a:gd name="T57" fmla="*/ T56 w 10707"/>
                              <a:gd name="T58" fmla="+- 0 81 81"/>
                              <a:gd name="T59" fmla="*/ 81 h 1661"/>
                              <a:gd name="T60" fmla="+- 0 622 622"/>
                              <a:gd name="T61" fmla="*/ T60 w 10707"/>
                              <a:gd name="T62" fmla="+- 0 81 81"/>
                              <a:gd name="T63" fmla="*/ 81 h 1661"/>
                              <a:gd name="T64" fmla="+- 0 622 622"/>
                              <a:gd name="T65" fmla="*/ T64 w 10707"/>
                              <a:gd name="T66" fmla="+- 0 734 81"/>
                              <a:gd name="T67" fmla="*/ 734 h 1661"/>
                              <a:gd name="T68" fmla="+- 0 720 622"/>
                              <a:gd name="T69" fmla="*/ T68 w 10707"/>
                              <a:gd name="T70" fmla="+- 0 734 81"/>
                              <a:gd name="T71" fmla="*/ 734 h 1661"/>
                              <a:gd name="T72" fmla="+- 0 4013 622"/>
                              <a:gd name="T73" fmla="*/ T72 w 10707"/>
                              <a:gd name="T74" fmla="+- 0 734 81"/>
                              <a:gd name="T75" fmla="*/ 734 h 1661"/>
                              <a:gd name="T76" fmla="+- 0 4121 622"/>
                              <a:gd name="T77" fmla="*/ T76 w 10707"/>
                              <a:gd name="T78" fmla="+- 0 734 81"/>
                              <a:gd name="T79" fmla="*/ 734 h 1661"/>
                              <a:gd name="T80" fmla="+- 0 11328 622"/>
                              <a:gd name="T81" fmla="*/ T80 w 10707"/>
                              <a:gd name="T82" fmla="+- 0 734 81"/>
                              <a:gd name="T83" fmla="*/ 734 h 1661"/>
                              <a:gd name="T84" fmla="+- 0 11328 622"/>
                              <a:gd name="T85" fmla="*/ T84 w 10707"/>
                              <a:gd name="T86" fmla="+- 0 81 81"/>
                              <a:gd name="T87" fmla="*/ 81 h 16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0707" h="1661">
                                <a:moveTo>
                                  <a:pt x="3489" y="675"/>
                                </a:moveTo>
                                <a:lnTo>
                                  <a:pt x="3391" y="675"/>
                                </a:lnTo>
                                <a:lnTo>
                                  <a:pt x="98" y="675"/>
                                </a:lnTo>
                                <a:lnTo>
                                  <a:pt x="0" y="675"/>
                                </a:lnTo>
                                <a:lnTo>
                                  <a:pt x="0" y="1661"/>
                                </a:lnTo>
                                <a:lnTo>
                                  <a:pt x="98" y="1661"/>
                                </a:lnTo>
                                <a:lnTo>
                                  <a:pt x="3391" y="1661"/>
                                </a:lnTo>
                                <a:lnTo>
                                  <a:pt x="3489" y="1661"/>
                                </a:lnTo>
                                <a:lnTo>
                                  <a:pt x="3489" y="675"/>
                                </a:lnTo>
                                <a:moveTo>
                                  <a:pt x="10706" y="0"/>
                                </a:moveTo>
                                <a:lnTo>
                                  <a:pt x="10608" y="0"/>
                                </a:lnTo>
                                <a:lnTo>
                                  <a:pt x="3607" y="0"/>
                                </a:lnTo>
                                <a:lnTo>
                                  <a:pt x="3499" y="0"/>
                                </a:lnTo>
                                <a:lnTo>
                                  <a:pt x="3391" y="0"/>
                                </a:lnTo>
                                <a:lnTo>
                                  <a:pt x="98" y="0"/>
                                </a:lnTo>
                                <a:lnTo>
                                  <a:pt x="0" y="0"/>
                                </a:lnTo>
                                <a:lnTo>
                                  <a:pt x="0" y="653"/>
                                </a:lnTo>
                                <a:lnTo>
                                  <a:pt x="98" y="653"/>
                                </a:lnTo>
                                <a:lnTo>
                                  <a:pt x="3391" y="653"/>
                                </a:lnTo>
                                <a:lnTo>
                                  <a:pt x="3499" y="653"/>
                                </a:lnTo>
                                <a:lnTo>
                                  <a:pt x="10706" y="653"/>
                                </a:lnTo>
                                <a:lnTo>
                                  <a:pt x="10706" y="0"/>
                                </a:lnTo>
                              </a:path>
                            </a:pathLst>
                          </a:custGeom>
                          <a:solidFill>
                            <a:srgbClr val="E7E7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Rectangle 13"/>
                        <wps:cNvSpPr>
                          <a:spLocks noChangeArrowheads="1"/>
                        </wps:cNvSpPr>
                        <wps:spPr bwMode="auto">
                          <a:xfrm>
                            <a:off x="622" y="734"/>
                            <a:ext cx="3490" cy="19"/>
                          </a:xfrm>
                          <a:prstGeom prst="rect">
                            <a:avLst/>
                          </a:prstGeom>
                          <a:solidFill>
                            <a:srgbClr val="E7E7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AutoShape 12"/>
                        <wps:cNvSpPr>
                          <a:spLocks/>
                        </wps:cNvSpPr>
                        <wps:spPr bwMode="auto">
                          <a:xfrm>
                            <a:off x="4130" y="744"/>
                            <a:ext cx="7198" cy="2"/>
                          </a:xfrm>
                          <a:custGeom>
                            <a:avLst/>
                            <a:gdLst>
                              <a:gd name="T0" fmla="+- 0 4130 4130"/>
                              <a:gd name="T1" fmla="*/ T0 w 7198"/>
                              <a:gd name="T2" fmla="+- 0 4150 4130"/>
                              <a:gd name="T3" fmla="*/ T2 w 7198"/>
                              <a:gd name="T4" fmla="+- 0 4150 4130"/>
                              <a:gd name="T5" fmla="*/ T4 w 7198"/>
                              <a:gd name="T6" fmla="+- 0 11328 4130"/>
                              <a:gd name="T7" fmla="*/ T6 w 7198"/>
                            </a:gdLst>
                            <a:ahLst/>
                            <a:cxnLst>
                              <a:cxn ang="0">
                                <a:pos x="T1" y="0"/>
                              </a:cxn>
                              <a:cxn ang="0">
                                <a:pos x="T3" y="0"/>
                              </a:cxn>
                              <a:cxn ang="0">
                                <a:pos x="T5" y="0"/>
                              </a:cxn>
                              <a:cxn ang="0">
                                <a:pos x="T7" y="0"/>
                              </a:cxn>
                            </a:cxnLst>
                            <a:rect l="0" t="0" r="r" b="b"/>
                            <a:pathLst>
                              <a:path w="7198">
                                <a:moveTo>
                                  <a:pt x="0" y="0"/>
                                </a:moveTo>
                                <a:lnTo>
                                  <a:pt x="20" y="0"/>
                                </a:lnTo>
                                <a:moveTo>
                                  <a:pt x="20" y="0"/>
                                </a:moveTo>
                                <a:lnTo>
                                  <a:pt x="7198"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1"/>
                        <wps:cNvSpPr>
                          <a:spLocks/>
                        </wps:cNvSpPr>
                        <wps:spPr bwMode="auto">
                          <a:xfrm>
                            <a:off x="622" y="1761"/>
                            <a:ext cx="3490" cy="987"/>
                          </a:xfrm>
                          <a:custGeom>
                            <a:avLst/>
                            <a:gdLst>
                              <a:gd name="T0" fmla="+- 0 4111 622"/>
                              <a:gd name="T1" fmla="*/ T0 w 3490"/>
                              <a:gd name="T2" fmla="+- 0 1761 1761"/>
                              <a:gd name="T3" fmla="*/ 1761 h 987"/>
                              <a:gd name="T4" fmla="+- 0 4013 622"/>
                              <a:gd name="T5" fmla="*/ T4 w 3490"/>
                              <a:gd name="T6" fmla="+- 0 1761 1761"/>
                              <a:gd name="T7" fmla="*/ 1761 h 987"/>
                              <a:gd name="T8" fmla="+- 0 720 622"/>
                              <a:gd name="T9" fmla="*/ T8 w 3490"/>
                              <a:gd name="T10" fmla="+- 0 1761 1761"/>
                              <a:gd name="T11" fmla="*/ 1761 h 987"/>
                              <a:gd name="T12" fmla="+- 0 622 622"/>
                              <a:gd name="T13" fmla="*/ T12 w 3490"/>
                              <a:gd name="T14" fmla="+- 0 1761 1761"/>
                              <a:gd name="T15" fmla="*/ 1761 h 987"/>
                              <a:gd name="T16" fmla="+- 0 622 622"/>
                              <a:gd name="T17" fmla="*/ T16 w 3490"/>
                              <a:gd name="T18" fmla="+- 0 2748 1761"/>
                              <a:gd name="T19" fmla="*/ 2748 h 987"/>
                              <a:gd name="T20" fmla="+- 0 720 622"/>
                              <a:gd name="T21" fmla="*/ T20 w 3490"/>
                              <a:gd name="T22" fmla="+- 0 2748 1761"/>
                              <a:gd name="T23" fmla="*/ 2748 h 987"/>
                              <a:gd name="T24" fmla="+- 0 4013 622"/>
                              <a:gd name="T25" fmla="*/ T24 w 3490"/>
                              <a:gd name="T26" fmla="+- 0 2748 1761"/>
                              <a:gd name="T27" fmla="*/ 2748 h 987"/>
                              <a:gd name="T28" fmla="+- 0 4111 622"/>
                              <a:gd name="T29" fmla="*/ T28 w 3490"/>
                              <a:gd name="T30" fmla="+- 0 2748 1761"/>
                              <a:gd name="T31" fmla="*/ 2748 h 987"/>
                              <a:gd name="T32" fmla="+- 0 4111 622"/>
                              <a:gd name="T33" fmla="*/ T32 w 3490"/>
                              <a:gd name="T34" fmla="+- 0 1761 1761"/>
                              <a:gd name="T35" fmla="*/ 1761 h 9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490" h="987">
                                <a:moveTo>
                                  <a:pt x="3489" y="0"/>
                                </a:moveTo>
                                <a:lnTo>
                                  <a:pt x="3391" y="0"/>
                                </a:lnTo>
                                <a:lnTo>
                                  <a:pt x="98" y="0"/>
                                </a:lnTo>
                                <a:lnTo>
                                  <a:pt x="0" y="0"/>
                                </a:lnTo>
                                <a:lnTo>
                                  <a:pt x="0" y="987"/>
                                </a:lnTo>
                                <a:lnTo>
                                  <a:pt x="98" y="987"/>
                                </a:lnTo>
                                <a:lnTo>
                                  <a:pt x="3391" y="987"/>
                                </a:lnTo>
                                <a:lnTo>
                                  <a:pt x="3489" y="987"/>
                                </a:lnTo>
                                <a:lnTo>
                                  <a:pt x="3489" y="0"/>
                                </a:lnTo>
                              </a:path>
                            </a:pathLst>
                          </a:custGeom>
                          <a:solidFill>
                            <a:srgbClr val="E7E7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Rectangle 10"/>
                        <wps:cNvSpPr>
                          <a:spLocks noChangeArrowheads="1"/>
                        </wps:cNvSpPr>
                        <wps:spPr bwMode="auto">
                          <a:xfrm>
                            <a:off x="622" y="1742"/>
                            <a:ext cx="3490" cy="19"/>
                          </a:xfrm>
                          <a:prstGeom prst="rect">
                            <a:avLst/>
                          </a:prstGeom>
                          <a:solidFill>
                            <a:srgbClr val="E7E7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Freeform 9"/>
                        <wps:cNvSpPr>
                          <a:spLocks/>
                        </wps:cNvSpPr>
                        <wps:spPr bwMode="auto">
                          <a:xfrm>
                            <a:off x="622" y="2748"/>
                            <a:ext cx="3490" cy="4930"/>
                          </a:xfrm>
                          <a:custGeom>
                            <a:avLst/>
                            <a:gdLst>
                              <a:gd name="T0" fmla="+- 0 4111 622"/>
                              <a:gd name="T1" fmla="*/ T0 w 3490"/>
                              <a:gd name="T2" fmla="+- 0 2748 2748"/>
                              <a:gd name="T3" fmla="*/ 2748 h 4930"/>
                              <a:gd name="T4" fmla="+- 0 4013 622"/>
                              <a:gd name="T5" fmla="*/ T4 w 3490"/>
                              <a:gd name="T6" fmla="+- 0 2748 2748"/>
                              <a:gd name="T7" fmla="*/ 2748 h 4930"/>
                              <a:gd name="T8" fmla="+- 0 720 622"/>
                              <a:gd name="T9" fmla="*/ T8 w 3490"/>
                              <a:gd name="T10" fmla="+- 0 2748 2748"/>
                              <a:gd name="T11" fmla="*/ 2748 h 4930"/>
                              <a:gd name="T12" fmla="+- 0 622 622"/>
                              <a:gd name="T13" fmla="*/ T12 w 3490"/>
                              <a:gd name="T14" fmla="+- 0 2748 2748"/>
                              <a:gd name="T15" fmla="*/ 2748 h 4930"/>
                              <a:gd name="T16" fmla="+- 0 622 622"/>
                              <a:gd name="T17" fmla="*/ T16 w 3490"/>
                              <a:gd name="T18" fmla="+- 0 3734 2748"/>
                              <a:gd name="T19" fmla="*/ 3734 h 4930"/>
                              <a:gd name="T20" fmla="+- 0 622 622"/>
                              <a:gd name="T21" fmla="*/ T20 w 3490"/>
                              <a:gd name="T22" fmla="+- 0 4718 2748"/>
                              <a:gd name="T23" fmla="*/ 4718 h 4930"/>
                              <a:gd name="T24" fmla="+- 0 622 622"/>
                              <a:gd name="T25" fmla="*/ T24 w 3490"/>
                              <a:gd name="T26" fmla="+- 0 5704 2748"/>
                              <a:gd name="T27" fmla="*/ 5704 h 4930"/>
                              <a:gd name="T28" fmla="+- 0 622 622"/>
                              <a:gd name="T29" fmla="*/ T28 w 3490"/>
                              <a:gd name="T30" fmla="+- 0 6691 2748"/>
                              <a:gd name="T31" fmla="*/ 6691 h 4930"/>
                              <a:gd name="T32" fmla="+- 0 622 622"/>
                              <a:gd name="T33" fmla="*/ T32 w 3490"/>
                              <a:gd name="T34" fmla="+- 0 7677 2748"/>
                              <a:gd name="T35" fmla="*/ 7677 h 4930"/>
                              <a:gd name="T36" fmla="+- 0 720 622"/>
                              <a:gd name="T37" fmla="*/ T36 w 3490"/>
                              <a:gd name="T38" fmla="+- 0 7677 2748"/>
                              <a:gd name="T39" fmla="*/ 7677 h 4930"/>
                              <a:gd name="T40" fmla="+- 0 4013 622"/>
                              <a:gd name="T41" fmla="*/ T40 w 3490"/>
                              <a:gd name="T42" fmla="+- 0 7677 2748"/>
                              <a:gd name="T43" fmla="*/ 7677 h 4930"/>
                              <a:gd name="T44" fmla="+- 0 4111 622"/>
                              <a:gd name="T45" fmla="*/ T44 w 3490"/>
                              <a:gd name="T46" fmla="+- 0 7677 2748"/>
                              <a:gd name="T47" fmla="*/ 7677 h 4930"/>
                              <a:gd name="T48" fmla="+- 0 4111 622"/>
                              <a:gd name="T49" fmla="*/ T48 w 3490"/>
                              <a:gd name="T50" fmla="+- 0 6691 2748"/>
                              <a:gd name="T51" fmla="*/ 6691 h 4930"/>
                              <a:gd name="T52" fmla="+- 0 4111 622"/>
                              <a:gd name="T53" fmla="*/ T52 w 3490"/>
                              <a:gd name="T54" fmla="+- 0 5704 2748"/>
                              <a:gd name="T55" fmla="*/ 5704 h 4930"/>
                              <a:gd name="T56" fmla="+- 0 4111 622"/>
                              <a:gd name="T57" fmla="*/ T56 w 3490"/>
                              <a:gd name="T58" fmla="+- 0 4718 2748"/>
                              <a:gd name="T59" fmla="*/ 4718 h 4930"/>
                              <a:gd name="T60" fmla="+- 0 4111 622"/>
                              <a:gd name="T61" fmla="*/ T60 w 3490"/>
                              <a:gd name="T62" fmla="+- 0 3734 2748"/>
                              <a:gd name="T63" fmla="*/ 3734 h 4930"/>
                              <a:gd name="T64" fmla="+- 0 4111 622"/>
                              <a:gd name="T65" fmla="*/ T64 w 3490"/>
                              <a:gd name="T66" fmla="+- 0 2748 2748"/>
                              <a:gd name="T67" fmla="*/ 2748 h 49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3490" h="4930">
                                <a:moveTo>
                                  <a:pt x="3489" y="0"/>
                                </a:moveTo>
                                <a:lnTo>
                                  <a:pt x="3391" y="0"/>
                                </a:lnTo>
                                <a:lnTo>
                                  <a:pt x="98" y="0"/>
                                </a:lnTo>
                                <a:lnTo>
                                  <a:pt x="0" y="0"/>
                                </a:lnTo>
                                <a:lnTo>
                                  <a:pt x="0" y="986"/>
                                </a:lnTo>
                                <a:lnTo>
                                  <a:pt x="0" y="1970"/>
                                </a:lnTo>
                                <a:lnTo>
                                  <a:pt x="0" y="2956"/>
                                </a:lnTo>
                                <a:lnTo>
                                  <a:pt x="0" y="3943"/>
                                </a:lnTo>
                                <a:lnTo>
                                  <a:pt x="0" y="4929"/>
                                </a:lnTo>
                                <a:lnTo>
                                  <a:pt x="98" y="4929"/>
                                </a:lnTo>
                                <a:lnTo>
                                  <a:pt x="3391" y="4929"/>
                                </a:lnTo>
                                <a:lnTo>
                                  <a:pt x="3489" y="4929"/>
                                </a:lnTo>
                                <a:lnTo>
                                  <a:pt x="3489" y="3943"/>
                                </a:lnTo>
                                <a:lnTo>
                                  <a:pt x="3489" y="2956"/>
                                </a:lnTo>
                                <a:lnTo>
                                  <a:pt x="3489" y="1970"/>
                                </a:lnTo>
                                <a:lnTo>
                                  <a:pt x="3489" y="986"/>
                                </a:lnTo>
                                <a:lnTo>
                                  <a:pt x="3489" y="0"/>
                                </a:lnTo>
                              </a:path>
                            </a:pathLst>
                          </a:custGeom>
                          <a:solidFill>
                            <a:srgbClr val="E7E7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Line 8"/>
                        <wps:cNvCnPr/>
                        <wps:spPr bwMode="auto">
                          <a:xfrm>
                            <a:off x="4121" y="734"/>
                            <a:ext cx="0" cy="6943"/>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15" name="Freeform 7"/>
                        <wps:cNvSpPr>
                          <a:spLocks/>
                        </wps:cNvSpPr>
                        <wps:spPr bwMode="auto">
                          <a:xfrm>
                            <a:off x="622" y="7677"/>
                            <a:ext cx="10707" cy="493"/>
                          </a:xfrm>
                          <a:custGeom>
                            <a:avLst/>
                            <a:gdLst>
                              <a:gd name="T0" fmla="+- 0 11328 622"/>
                              <a:gd name="T1" fmla="*/ T0 w 10707"/>
                              <a:gd name="T2" fmla="+- 0 7677 7677"/>
                              <a:gd name="T3" fmla="*/ 7677 h 493"/>
                              <a:gd name="T4" fmla="+- 0 11230 622"/>
                              <a:gd name="T5" fmla="*/ T4 w 10707"/>
                              <a:gd name="T6" fmla="+- 0 7677 7677"/>
                              <a:gd name="T7" fmla="*/ 7677 h 493"/>
                              <a:gd name="T8" fmla="+- 0 720 622"/>
                              <a:gd name="T9" fmla="*/ T8 w 10707"/>
                              <a:gd name="T10" fmla="+- 0 7677 7677"/>
                              <a:gd name="T11" fmla="*/ 7677 h 493"/>
                              <a:gd name="T12" fmla="+- 0 622 622"/>
                              <a:gd name="T13" fmla="*/ T12 w 10707"/>
                              <a:gd name="T14" fmla="+- 0 7677 7677"/>
                              <a:gd name="T15" fmla="*/ 7677 h 493"/>
                              <a:gd name="T16" fmla="+- 0 622 622"/>
                              <a:gd name="T17" fmla="*/ T16 w 10707"/>
                              <a:gd name="T18" fmla="+- 0 8169 7677"/>
                              <a:gd name="T19" fmla="*/ 8169 h 493"/>
                              <a:gd name="T20" fmla="+- 0 720 622"/>
                              <a:gd name="T21" fmla="*/ T20 w 10707"/>
                              <a:gd name="T22" fmla="+- 0 8169 7677"/>
                              <a:gd name="T23" fmla="*/ 8169 h 493"/>
                              <a:gd name="T24" fmla="+- 0 11230 622"/>
                              <a:gd name="T25" fmla="*/ T24 w 10707"/>
                              <a:gd name="T26" fmla="+- 0 8169 7677"/>
                              <a:gd name="T27" fmla="*/ 8169 h 493"/>
                              <a:gd name="T28" fmla="+- 0 11328 622"/>
                              <a:gd name="T29" fmla="*/ T28 w 10707"/>
                              <a:gd name="T30" fmla="+- 0 8169 7677"/>
                              <a:gd name="T31" fmla="*/ 8169 h 493"/>
                              <a:gd name="T32" fmla="+- 0 11328 622"/>
                              <a:gd name="T33" fmla="*/ T32 w 10707"/>
                              <a:gd name="T34" fmla="+- 0 7677 7677"/>
                              <a:gd name="T35" fmla="*/ 7677 h 4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707" h="493">
                                <a:moveTo>
                                  <a:pt x="10706" y="0"/>
                                </a:moveTo>
                                <a:lnTo>
                                  <a:pt x="10608" y="0"/>
                                </a:lnTo>
                                <a:lnTo>
                                  <a:pt x="98" y="0"/>
                                </a:lnTo>
                                <a:lnTo>
                                  <a:pt x="0" y="0"/>
                                </a:lnTo>
                                <a:lnTo>
                                  <a:pt x="0" y="492"/>
                                </a:lnTo>
                                <a:lnTo>
                                  <a:pt x="98" y="492"/>
                                </a:lnTo>
                                <a:lnTo>
                                  <a:pt x="10608" y="492"/>
                                </a:lnTo>
                                <a:lnTo>
                                  <a:pt x="10706" y="492"/>
                                </a:lnTo>
                                <a:lnTo>
                                  <a:pt x="10706" y="0"/>
                                </a:lnTo>
                              </a:path>
                            </a:pathLst>
                          </a:custGeom>
                          <a:solidFill>
                            <a:srgbClr val="E7E7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Line 6"/>
                        <wps:cNvCnPr/>
                        <wps:spPr bwMode="auto">
                          <a:xfrm>
                            <a:off x="612" y="81"/>
                            <a:ext cx="0" cy="811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s:wsp>
                        <wps:cNvPr id="17" name="Line 5"/>
                        <wps:cNvCnPr/>
                        <wps:spPr bwMode="auto">
                          <a:xfrm>
                            <a:off x="622" y="8181"/>
                            <a:ext cx="10706"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18" name="Line 4"/>
                        <wps:cNvCnPr/>
                        <wps:spPr bwMode="auto">
                          <a:xfrm>
                            <a:off x="11338" y="81"/>
                            <a:ext cx="0" cy="811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293DAC" id="Group 3" o:spid="_x0000_s1026" style="position:absolute;margin-left:30.1pt;margin-top:3.55pt;width:537.3pt;height:406.5pt;z-index:-251658239;mso-position-horizontal-relative:page" coordorigin="612,81" coordsize="10726,8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">
                <v:shape id="AutoShape 14" o:spid="_x0000_s1027" style="position:absolute;left:622;top:81;width:10707;height:1661;visibility:visible;mso-wrap-style:square;v-text-anchor:top" coordsize="10707,1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" path="m3489,675r-98,l98,675,,675r,986l98,1661r3293,l3489,1661r,-986m10706,r-98,l3607,,3499,,3391,,98,,,,,653r98,l3391,653r108,l10706,653r,-653e" fillcolor="#e7e7e7" stroked="f">
                  <v:path arrowok="t" o:connecttype="custom" o:connectlocs="3489,756;3391,756;98,756;0,756;0,1742;98,1742;3391,1742;3489,1742;3489,756;10706,81;10608,81;3607,81;3499,81;3391,81;98,81;0,81;0,734;98,734;3391,734;3499,734;10706,734;10706,81" o:connectangles="0,0,0,0,0,0,0,0,0,0,0,0,0,0,0,0,0,0,0,0,0,0"/>
                </v:shape>
                <v:rect id="Rectangle 13" o:spid="_x0000_s1028" style="position:absolute;left:622;top:734;width:3490;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" fillcolor="#e7e7e7" stroked="f"/>
                <v:shape id="AutoShape 12" o:spid="_x0000_s1029" style="position:absolute;left:4130;top:744;width:7198;height:2;visibility:visible;mso-wrap-style:square;v-text-anchor:top" coordsize="71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" path="m,l20,t,l7198,e" filled="f" strokeweight=".96pt">
                  <v:path arrowok="t" o:connecttype="custom" o:connectlocs="0,0;20,0;20,0;7198,0" o:connectangles="0,0,0,0"/>
                </v:shape>
                <v:shape id="Freeform 11" o:spid="_x0000_s1030" style="position:absolute;left:622;top:1761;width:3490;height:987;visibility:visible;mso-wrap-style:square;v-text-anchor:top" coordsize="3490,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" path="m3489,r-98,l98,,,,,987r98,l3391,987r98,l3489,e" fillcolor="#e7e7e7" stroked="f">
                  <v:path arrowok="t" o:connecttype="custom" o:connectlocs="3489,1761;3391,1761;98,1761;0,1761;0,2748;98,2748;3391,2748;3489,2748;3489,1761" o:connectangles="0,0,0,0,0,0,0,0,0"/>
                </v:shape>
                <v:rect id="Rectangle 10" o:spid="_x0000_s1031" style="position:absolute;left:622;top:1742;width:3490;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" fillcolor="#e7e7e7" stroked="f"/>
                <v:shape id="Freeform 9" o:spid="_x0000_s1032" style="position:absolute;left:622;top:2748;width:3490;height:4930;visibility:visible;mso-wrap-style:square;v-text-anchor:top" coordsize="3490,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" path="m3489,r-98,l98,,,,,986r,984l,2956r,987l,4929r98,l3391,4929r98,l3489,3943r,-987l3489,1970r,-984l3489,e" fillcolor="#e7e7e7" stroked="f">
                  <v:path arrowok="t" o:connecttype="custom" o:connectlocs="3489,2748;3391,2748;98,2748;0,2748;0,3734;0,4718;0,5704;0,6691;0,7677;98,7677;3391,7677;3489,7677;3489,6691;3489,5704;3489,4718;3489,3734;3489,2748" o:connectangles="0,0,0,0,0,0,0,0,0,0,0,0,0,0,0,0,0"/>
                </v:shape>
                <v:line id="Line 8" o:spid="_x0000_s1033" style="position:absolute;visibility:visible;mso-wrap-style:square" from="4121,734" to="4121,7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" strokeweight=".96pt"/>
                <v:shape id="Freeform 7" o:spid="_x0000_s1034" style="position:absolute;left:622;top:7677;width:10707;height:493;visibility:visible;mso-wrap-style:square;v-text-anchor:top" coordsize="10707,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" path="m10706,r-98,l98,,,,,492r98,l10608,492r98,l10706,e" fillcolor="#e7e7e7" stroked="f">
                  <v:path arrowok="t" o:connecttype="custom" o:connectlocs="10706,7677;10608,7677;98,7677;0,7677;0,8169;98,8169;10608,8169;10706,8169;10706,7677" o:connectangles="0,0,0,0,0,0,0,0,0"/>
                </v:shape>
                <v:line id="Line 6" o:spid="_x0000_s1035" style="position:absolute;visibility:visible;mso-wrap-style:square" from="612,81" to="612,8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" strokeweight=".33831mm"/>
                <v:line id="Line 5" o:spid="_x0000_s1036" style="position:absolute;visibility:visible;mso-wrap-style:square" from="622,8181" to="11328,8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" strokeweight=".96pt"/>
                <v:line id="Line 4" o:spid="_x0000_s1037" style="position:absolute;visibility:visible;mso-wrap-style:square" from="11338,81" to="11338,8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" strokeweight=".96pt"/>
                <w10:wrap anchorx="page"/>
              </v:group>
            </w:pict>
          </mc:Fallback>
        </mc:AlternateContent>
      </w:r>
      <w:r w:rsidR="00670208">
        <w:rPr>
          <w:i/>
          <w:sz w:val="18"/>
        </w:rPr>
        <w:t>Attach information as separate list if required</w:t>
      </w:r>
    </w:p>
    <w:p w14:paraId="132A77BE" w14:textId="77777777" w:rsidR="00E073A5" w:rsidRDefault="00670208">
      <w:pPr>
        <w:spacing w:before="78"/>
        <w:ind w:left="220"/>
        <w:rPr>
          <w:i/>
          <w:sz w:val="18"/>
        </w:rPr>
      </w:pPr>
      <w:r>
        <w:br w:type="column"/>
      </w:r>
      <w:r>
        <w:rPr>
          <w:i/>
          <w:sz w:val="18"/>
        </w:rPr>
        <w:t>(including next of kin details)</w:t>
      </w:r>
    </w:p>
    <w:p w14:paraId="5F40671F" w14:textId="77777777" w:rsidR="00E073A5" w:rsidRDefault="00E073A5">
      <w:pPr>
        <w:rPr>
          <w:sz w:val="18"/>
        </w:rPr>
        <w:sectPr w:rsidR="00E073A5">
          <w:pgSz w:w="11910" w:h="16840"/>
          <w:pgMar w:top="620" w:right="440" w:bottom="1540" w:left="500" w:header="0" w:footer="1296" w:gutter="0"/>
          <w:cols w:num="2" w:space="720" w:equalWidth="0">
            <w:col w:w="3074" w:space="435"/>
            <w:col w:w="7461"/>
          </w:cols>
        </w:sect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5"/>
        <w:gridCol w:w="420"/>
        <w:gridCol w:w="6298"/>
      </w:tblGrid>
      <w:tr w:rsidR="00E073A5" w14:paraId="414DB016" w14:textId="77777777">
        <w:trPr>
          <w:trHeight w:hRule="exact" w:val="1920"/>
        </w:trPr>
        <w:tc>
          <w:tcPr>
            <w:tcW w:w="10682" w:type="dxa"/>
            <w:gridSpan w:val="3"/>
            <w:tcBorders>
              <w:bottom w:val="nil"/>
            </w:tcBorders>
            <w:shd w:val="clear" w:color="auto" w:fill="E1E1E1"/>
          </w:tcPr>
          <w:p w14:paraId="44C10BD2" w14:textId="77777777" w:rsidR="00E073A5" w:rsidRDefault="00670208">
            <w:pPr>
              <w:pStyle w:val="TableParagraph"/>
              <w:spacing w:line="319" w:lineRule="exact"/>
              <w:ind w:left="3803"/>
              <w:rPr>
                <w:b/>
                <w:sz w:val="28"/>
              </w:rPr>
            </w:pPr>
            <w:r>
              <w:rPr>
                <w:b/>
                <w:sz w:val="28"/>
              </w:rPr>
              <w:lastRenderedPageBreak/>
              <w:t>2. Hazard identification</w:t>
            </w:r>
          </w:p>
          <w:p w14:paraId="5AE83C86" w14:textId="77777777" w:rsidR="00E073A5" w:rsidRDefault="00670208">
            <w:pPr>
              <w:pStyle w:val="TableParagraph"/>
              <w:spacing w:before="240"/>
              <w:ind w:right="27"/>
              <w:rPr>
                <w:b/>
                <w:i/>
                <w:sz w:val="18"/>
                <w:u w:val="single"/>
              </w:rPr>
            </w:pPr>
            <w:r>
              <w:rPr>
                <w:b/>
                <w:i/>
                <w:sz w:val="18"/>
                <w:u w:val="single"/>
              </w:rPr>
              <w:t>Identify all significant hazards specific to the fieldwork trip and associated activities, describe existing control measures and identify any further measures required. For detailed guidance, see Appendix 4; “Step by Step guide to generic fieldwork risk assessment</w:t>
            </w:r>
          </w:p>
          <w:p w14:paraId="3CEF3EEC" w14:textId="1A66C16A" w:rsidR="00A4373D" w:rsidRDefault="00A4373D">
            <w:pPr>
              <w:pStyle w:val="TableParagraph"/>
              <w:spacing w:before="240"/>
              <w:ind w:right="27"/>
              <w:rPr>
                <w:b/>
                <w:i/>
                <w:sz w:val="18"/>
              </w:rPr>
            </w:pPr>
            <w:r>
              <w:rPr>
                <w:b/>
                <w:i/>
                <w:sz w:val="18"/>
                <w:u w:val="single"/>
              </w:rPr>
              <w:t>For detailed guidance, see Appendix 4; “Step by Step guide to generic fieldwork risk assessment</w:t>
            </w:r>
          </w:p>
        </w:tc>
      </w:tr>
      <w:tr w:rsidR="00E073A5" w14:paraId="4D39DFCC" w14:textId="77777777">
        <w:trPr>
          <w:trHeight w:hRule="exact" w:val="1153"/>
        </w:trPr>
        <w:tc>
          <w:tcPr>
            <w:tcW w:w="3965" w:type="dxa"/>
            <w:tcBorders>
              <w:top w:val="nil"/>
              <w:right w:val="nil"/>
            </w:tcBorders>
            <w:shd w:val="clear" w:color="auto" w:fill="E1E1E1"/>
          </w:tcPr>
          <w:p w14:paraId="5C69195A" w14:textId="77777777" w:rsidR="00E073A5" w:rsidRDefault="00670208">
            <w:pPr>
              <w:pStyle w:val="TableParagraph"/>
              <w:spacing w:line="248" w:lineRule="exact"/>
              <w:rPr>
                <w:b/>
              </w:rPr>
            </w:pPr>
            <w:r>
              <w:rPr>
                <w:b/>
              </w:rPr>
              <w:t>HAZARD(S) IDENTIFIED</w:t>
            </w:r>
          </w:p>
        </w:tc>
        <w:tc>
          <w:tcPr>
            <w:tcW w:w="420" w:type="dxa"/>
            <w:tcBorders>
              <w:top w:val="nil"/>
              <w:left w:val="nil"/>
              <w:right w:val="nil"/>
            </w:tcBorders>
            <w:shd w:val="clear" w:color="auto" w:fill="E1E1E1"/>
          </w:tcPr>
          <w:p w14:paraId="46FE77F9" w14:textId="77777777" w:rsidR="00E073A5" w:rsidRDefault="00E073A5"/>
        </w:tc>
        <w:tc>
          <w:tcPr>
            <w:tcW w:w="6298" w:type="dxa"/>
            <w:tcBorders>
              <w:top w:val="nil"/>
              <w:left w:val="nil"/>
            </w:tcBorders>
            <w:shd w:val="clear" w:color="auto" w:fill="E1E1E1"/>
          </w:tcPr>
          <w:p w14:paraId="2B4D62FA" w14:textId="37917B1E" w:rsidR="00E073A5" w:rsidRDefault="00D01D44">
            <w:pPr>
              <w:pStyle w:val="TableParagraph"/>
              <w:spacing w:line="248" w:lineRule="exact"/>
              <w:ind w:left="107"/>
              <w:rPr>
                <w:b/>
              </w:rPr>
            </w:pPr>
            <w:r>
              <w:rPr>
                <w:b/>
              </w:rPr>
              <w:t xml:space="preserve">RISK IDENTIFIED &amp; RISK </w:t>
            </w:r>
            <w:r w:rsidR="00670208">
              <w:rPr>
                <w:b/>
              </w:rPr>
              <w:t>CONTROL MEASURES</w:t>
            </w:r>
          </w:p>
          <w:p w14:paraId="52DACA4A" w14:textId="77777777" w:rsidR="00E073A5" w:rsidRDefault="00E073A5">
            <w:pPr>
              <w:pStyle w:val="TableParagraph"/>
              <w:spacing w:before="1"/>
              <w:ind w:left="0"/>
              <w:rPr>
                <w:i/>
                <w:sz w:val="21"/>
              </w:rPr>
            </w:pPr>
          </w:p>
          <w:p w14:paraId="2E8F5EF0" w14:textId="2481AD09" w:rsidR="00E073A5" w:rsidRDefault="00670208">
            <w:pPr>
              <w:pStyle w:val="TableParagraph"/>
              <w:ind w:left="107" w:right="854"/>
              <w:rPr>
                <w:b/>
                <w:i/>
                <w:sz w:val="18"/>
              </w:rPr>
            </w:pPr>
            <w:r>
              <w:rPr>
                <w:b/>
                <w:i/>
                <w:sz w:val="18"/>
              </w:rPr>
              <w:t xml:space="preserve">(e.g. </w:t>
            </w:r>
            <w:r w:rsidR="0091149A">
              <w:rPr>
                <w:b/>
                <w:i/>
                <w:sz w:val="18"/>
              </w:rPr>
              <w:t xml:space="preserve">Risk of exposure to falling from height </w:t>
            </w:r>
            <w:r w:rsidR="007B03C5">
              <w:rPr>
                <w:b/>
                <w:i/>
                <w:sz w:val="18"/>
              </w:rPr>
              <w:t>–</w:t>
            </w:r>
            <w:r w:rsidR="0091149A">
              <w:rPr>
                <w:b/>
                <w:i/>
                <w:sz w:val="18"/>
              </w:rPr>
              <w:t xml:space="preserve"> </w:t>
            </w:r>
            <w:r w:rsidR="007B03C5">
              <w:rPr>
                <w:b/>
                <w:i/>
                <w:sz w:val="18"/>
              </w:rPr>
              <w:t xml:space="preserve">provide fall arrest equipment, </w:t>
            </w:r>
            <w:r>
              <w:rPr>
                <w:b/>
                <w:i/>
                <w:sz w:val="18"/>
              </w:rPr>
              <w:t>alternative work methods, training, supervision, personal protective equipment (PPE)</w:t>
            </w:r>
            <w:r w:rsidR="007B03C5">
              <w:rPr>
                <w:b/>
                <w:i/>
                <w:sz w:val="18"/>
              </w:rPr>
              <w:t xml:space="preserve"> etc</w:t>
            </w:r>
            <w:r>
              <w:rPr>
                <w:b/>
                <w:i/>
                <w:sz w:val="18"/>
              </w:rPr>
              <w:t>)</w:t>
            </w:r>
          </w:p>
        </w:tc>
      </w:tr>
      <w:tr w:rsidR="00E073A5" w14:paraId="2BAC7244" w14:textId="77777777">
        <w:trPr>
          <w:trHeight w:hRule="exact" w:val="503"/>
        </w:trPr>
        <w:tc>
          <w:tcPr>
            <w:tcW w:w="10682" w:type="dxa"/>
            <w:gridSpan w:val="3"/>
            <w:shd w:val="clear" w:color="auto" w:fill="E1E1E1"/>
          </w:tcPr>
          <w:p w14:paraId="404B814E" w14:textId="77777777" w:rsidR="00E073A5" w:rsidRDefault="00E073A5"/>
        </w:tc>
      </w:tr>
      <w:tr w:rsidR="00E073A5" w14:paraId="21E0A25F" w14:textId="77777777">
        <w:trPr>
          <w:trHeight w:hRule="exact" w:val="1366"/>
        </w:trPr>
        <w:tc>
          <w:tcPr>
            <w:tcW w:w="3965" w:type="dxa"/>
            <w:tcBorders>
              <w:bottom w:val="single" w:sz="6" w:space="0" w:color="000000"/>
              <w:right w:val="single" w:sz="6" w:space="0" w:color="000000"/>
            </w:tcBorders>
            <w:shd w:val="clear" w:color="auto" w:fill="E1E1E1"/>
          </w:tcPr>
          <w:p w14:paraId="11A867E2" w14:textId="77777777" w:rsidR="00E073A5" w:rsidRDefault="00670208">
            <w:pPr>
              <w:pStyle w:val="TableParagraph"/>
              <w:spacing w:line="248" w:lineRule="exact"/>
              <w:jc w:val="both"/>
              <w:rPr>
                <w:b/>
              </w:rPr>
            </w:pPr>
            <w:r>
              <w:rPr>
                <w:b/>
              </w:rPr>
              <w:t>2.1 Nature of the site</w:t>
            </w:r>
          </w:p>
          <w:p w14:paraId="04A60007" w14:textId="77777777" w:rsidR="00E073A5" w:rsidRDefault="00E073A5">
            <w:pPr>
              <w:pStyle w:val="TableParagraph"/>
              <w:spacing w:before="10"/>
              <w:ind w:left="0"/>
              <w:rPr>
                <w:i/>
                <w:sz w:val="20"/>
              </w:rPr>
            </w:pPr>
          </w:p>
          <w:p w14:paraId="6F5BC57C" w14:textId="77777777" w:rsidR="00E073A5" w:rsidRDefault="00670208">
            <w:pPr>
              <w:pStyle w:val="TableParagraph"/>
              <w:ind w:right="243"/>
              <w:jc w:val="both"/>
              <w:rPr>
                <w:i/>
                <w:sz w:val="18"/>
              </w:rPr>
            </w:pPr>
            <w:r>
              <w:rPr>
                <w:i/>
                <w:sz w:val="18"/>
              </w:rPr>
              <w:t>Where are fieldworkers going. Is it a School, University, urban or remote area, laboratory, office, workshop, construction site, farm, etc?</w:t>
            </w:r>
          </w:p>
        </w:tc>
        <w:tc>
          <w:tcPr>
            <w:tcW w:w="420" w:type="dxa"/>
            <w:tcBorders>
              <w:left w:val="single" w:sz="6" w:space="0" w:color="000000"/>
              <w:bottom w:val="single" w:sz="6" w:space="0" w:color="000000"/>
              <w:right w:val="single" w:sz="6" w:space="0" w:color="000000"/>
            </w:tcBorders>
            <w:shd w:val="clear" w:color="auto" w:fill="E1E1E1"/>
          </w:tcPr>
          <w:p w14:paraId="2EB4280D" w14:textId="77777777" w:rsidR="00E073A5" w:rsidRDefault="00E073A5"/>
        </w:tc>
        <w:tc>
          <w:tcPr>
            <w:tcW w:w="6298" w:type="dxa"/>
            <w:tcBorders>
              <w:left w:val="single" w:sz="6" w:space="0" w:color="000000"/>
              <w:bottom w:val="single" w:sz="6" w:space="0" w:color="000000"/>
            </w:tcBorders>
          </w:tcPr>
          <w:p w14:paraId="507133E4" w14:textId="77777777" w:rsidR="00E073A5" w:rsidRDefault="00E073A5"/>
        </w:tc>
      </w:tr>
      <w:tr w:rsidR="00E073A5" w14:paraId="472BCA02" w14:textId="77777777">
        <w:trPr>
          <w:trHeight w:hRule="exact" w:val="509"/>
        </w:trPr>
        <w:tc>
          <w:tcPr>
            <w:tcW w:w="10682" w:type="dxa"/>
            <w:gridSpan w:val="3"/>
            <w:tcBorders>
              <w:top w:val="single" w:sz="6" w:space="0" w:color="000000"/>
              <w:bottom w:val="single" w:sz="6" w:space="0" w:color="000000"/>
            </w:tcBorders>
            <w:shd w:val="clear" w:color="auto" w:fill="E1E1E1"/>
          </w:tcPr>
          <w:p w14:paraId="41C1E99B" w14:textId="77777777" w:rsidR="00E073A5" w:rsidRDefault="00E073A5"/>
        </w:tc>
      </w:tr>
      <w:tr w:rsidR="00E073A5" w14:paraId="521A8030" w14:textId="77777777">
        <w:trPr>
          <w:trHeight w:hRule="exact" w:val="1369"/>
        </w:trPr>
        <w:tc>
          <w:tcPr>
            <w:tcW w:w="3965" w:type="dxa"/>
            <w:tcBorders>
              <w:top w:val="single" w:sz="6" w:space="0" w:color="000000"/>
              <w:bottom w:val="single" w:sz="6" w:space="0" w:color="000000"/>
            </w:tcBorders>
            <w:shd w:val="clear" w:color="auto" w:fill="E1E1E1"/>
          </w:tcPr>
          <w:p w14:paraId="75F17B60" w14:textId="77777777" w:rsidR="00E073A5" w:rsidRDefault="00670208">
            <w:pPr>
              <w:pStyle w:val="TableParagraph"/>
              <w:spacing w:line="248" w:lineRule="exact"/>
              <w:rPr>
                <w:b/>
              </w:rPr>
            </w:pPr>
            <w:r>
              <w:rPr>
                <w:b/>
              </w:rPr>
              <w:t>2.2 Environmental conditions</w:t>
            </w:r>
          </w:p>
          <w:p w14:paraId="4C170B1C" w14:textId="77777777" w:rsidR="00E073A5" w:rsidRDefault="00E073A5">
            <w:pPr>
              <w:pStyle w:val="TableParagraph"/>
              <w:spacing w:before="1"/>
              <w:ind w:left="0"/>
              <w:rPr>
                <w:i/>
                <w:sz w:val="21"/>
              </w:rPr>
            </w:pPr>
          </w:p>
          <w:p w14:paraId="2B12071E" w14:textId="77777777" w:rsidR="00E073A5" w:rsidRDefault="00670208">
            <w:pPr>
              <w:pStyle w:val="TableParagraph"/>
              <w:ind w:right="130"/>
              <w:rPr>
                <w:i/>
                <w:sz w:val="18"/>
              </w:rPr>
            </w:pPr>
            <w:r>
              <w:rPr>
                <w:i/>
                <w:sz w:val="18"/>
              </w:rPr>
              <w:t>Extremes of temperature, altitude, exposure to sunlight, potential weather conditions, tidal condition etc</w:t>
            </w:r>
          </w:p>
        </w:tc>
        <w:tc>
          <w:tcPr>
            <w:tcW w:w="420" w:type="dxa"/>
            <w:tcBorders>
              <w:top w:val="single" w:sz="6" w:space="0" w:color="000000"/>
              <w:bottom w:val="single" w:sz="6" w:space="0" w:color="000000"/>
            </w:tcBorders>
            <w:shd w:val="clear" w:color="auto" w:fill="E1E1E1"/>
          </w:tcPr>
          <w:p w14:paraId="6DA7CA7C" w14:textId="77777777" w:rsidR="00E073A5" w:rsidRDefault="00E073A5"/>
        </w:tc>
        <w:tc>
          <w:tcPr>
            <w:tcW w:w="6298" w:type="dxa"/>
            <w:tcBorders>
              <w:top w:val="single" w:sz="6" w:space="0" w:color="000000"/>
              <w:bottom w:val="single" w:sz="6" w:space="0" w:color="000000"/>
            </w:tcBorders>
          </w:tcPr>
          <w:p w14:paraId="590FE6EA" w14:textId="77777777" w:rsidR="00E073A5" w:rsidRDefault="00E073A5"/>
        </w:tc>
      </w:tr>
      <w:tr w:rsidR="00E073A5" w14:paraId="75B12D89" w14:textId="77777777">
        <w:trPr>
          <w:trHeight w:hRule="exact" w:val="508"/>
        </w:trPr>
        <w:tc>
          <w:tcPr>
            <w:tcW w:w="10682" w:type="dxa"/>
            <w:gridSpan w:val="3"/>
            <w:tcBorders>
              <w:top w:val="single" w:sz="6" w:space="0" w:color="000000"/>
              <w:bottom w:val="single" w:sz="6" w:space="0" w:color="000000"/>
            </w:tcBorders>
            <w:shd w:val="clear" w:color="auto" w:fill="E1E1E1"/>
          </w:tcPr>
          <w:p w14:paraId="5DB4A1D4" w14:textId="77777777" w:rsidR="00E073A5" w:rsidRDefault="00E073A5"/>
        </w:tc>
      </w:tr>
      <w:tr w:rsidR="00E073A5" w14:paraId="11EA83D3" w14:textId="77777777">
        <w:trPr>
          <w:trHeight w:hRule="exact" w:val="1369"/>
        </w:trPr>
        <w:tc>
          <w:tcPr>
            <w:tcW w:w="3965" w:type="dxa"/>
            <w:tcBorders>
              <w:top w:val="single" w:sz="6" w:space="0" w:color="000000"/>
              <w:bottom w:val="single" w:sz="6" w:space="0" w:color="000000"/>
            </w:tcBorders>
            <w:shd w:val="clear" w:color="auto" w:fill="E1E1E1"/>
          </w:tcPr>
          <w:p w14:paraId="292CD3B6" w14:textId="77777777" w:rsidR="00E073A5" w:rsidRDefault="00670208">
            <w:pPr>
              <w:pStyle w:val="TableParagraph"/>
              <w:spacing w:line="248" w:lineRule="exact"/>
              <w:rPr>
                <w:b/>
              </w:rPr>
            </w:pPr>
            <w:r>
              <w:rPr>
                <w:b/>
              </w:rPr>
              <w:t>2.3 Site specific conditions</w:t>
            </w:r>
          </w:p>
          <w:p w14:paraId="37C2B92C" w14:textId="77777777" w:rsidR="00E073A5" w:rsidRDefault="00E073A5">
            <w:pPr>
              <w:pStyle w:val="TableParagraph"/>
              <w:spacing w:before="1"/>
              <w:ind w:left="0"/>
              <w:rPr>
                <w:i/>
                <w:sz w:val="21"/>
              </w:rPr>
            </w:pPr>
          </w:p>
          <w:p w14:paraId="44468E79" w14:textId="77777777" w:rsidR="00E073A5" w:rsidRDefault="00670208">
            <w:pPr>
              <w:pStyle w:val="TableParagraph"/>
              <w:ind w:right="100"/>
              <w:rPr>
                <w:i/>
                <w:sz w:val="18"/>
              </w:rPr>
            </w:pPr>
            <w:r>
              <w:rPr>
                <w:i/>
                <w:sz w:val="18"/>
              </w:rPr>
              <w:t>e.g. cliffs, screes, bogs, featureless landscapes, local endemic infectious diseases, zoonoses etc</w:t>
            </w:r>
          </w:p>
        </w:tc>
        <w:tc>
          <w:tcPr>
            <w:tcW w:w="420" w:type="dxa"/>
            <w:tcBorders>
              <w:top w:val="single" w:sz="6" w:space="0" w:color="000000"/>
              <w:bottom w:val="single" w:sz="6" w:space="0" w:color="000000"/>
            </w:tcBorders>
            <w:shd w:val="clear" w:color="auto" w:fill="E1E1E1"/>
          </w:tcPr>
          <w:p w14:paraId="61D4885A" w14:textId="77777777" w:rsidR="00E073A5" w:rsidRDefault="00E073A5"/>
        </w:tc>
        <w:tc>
          <w:tcPr>
            <w:tcW w:w="6298" w:type="dxa"/>
            <w:tcBorders>
              <w:top w:val="single" w:sz="6" w:space="0" w:color="000000"/>
              <w:bottom w:val="single" w:sz="6" w:space="0" w:color="000000"/>
            </w:tcBorders>
          </w:tcPr>
          <w:p w14:paraId="317FE114" w14:textId="77777777" w:rsidR="00E073A5" w:rsidRDefault="00E073A5"/>
        </w:tc>
      </w:tr>
      <w:tr w:rsidR="00E073A5" w14:paraId="01DE69C1" w14:textId="77777777">
        <w:trPr>
          <w:trHeight w:hRule="exact" w:val="508"/>
        </w:trPr>
        <w:tc>
          <w:tcPr>
            <w:tcW w:w="10682" w:type="dxa"/>
            <w:gridSpan w:val="3"/>
            <w:tcBorders>
              <w:top w:val="single" w:sz="6" w:space="0" w:color="000000"/>
              <w:bottom w:val="single" w:sz="6" w:space="0" w:color="000000"/>
            </w:tcBorders>
            <w:shd w:val="clear" w:color="auto" w:fill="E1E1E1"/>
          </w:tcPr>
          <w:p w14:paraId="6CCFFB09" w14:textId="77777777" w:rsidR="00E073A5" w:rsidRDefault="00E073A5"/>
        </w:tc>
      </w:tr>
      <w:tr w:rsidR="00E073A5" w14:paraId="19FC5DE5" w14:textId="77777777">
        <w:trPr>
          <w:trHeight w:hRule="exact" w:val="1369"/>
        </w:trPr>
        <w:tc>
          <w:tcPr>
            <w:tcW w:w="3965" w:type="dxa"/>
            <w:tcBorders>
              <w:top w:val="single" w:sz="6" w:space="0" w:color="000000"/>
              <w:bottom w:val="single" w:sz="6" w:space="0" w:color="000000"/>
              <w:right w:val="single" w:sz="6" w:space="0" w:color="000000"/>
            </w:tcBorders>
            <w:shd w:val="clear" w:color="auto" w:fill="E1E1E1"/>
          </w:tcPr>
          <w:p w14:paraId="4C8BD0BA" w14:textId="77777777" w:rsidR="00E073A5" w:rsidRDefault="00670208">
            <w:pPr>
              <w:pStyle w:val="TableParagraph"/>
              <w:spacing w:line="248" w:lineRule="exact"/>
              <w:rPr>
                <w:b/>
              </w:rPr>
            </w:pPr>
            <w:r>
              <w:rPr>
                <w:b/>
              </w:rPr>
              <w:t>2.4 Process</w:t>
            </w:r>
          </w:p>
          <w:p w14:paraId="2AD35195" w14:textId="77777777" w:rsidR="00E073A5" w:rsidRDefault="00E073A5">
            <w:pPr>
              <w:pStyle w:val="TableParagraph"/>
              <w:spacing w:before="1"/>
              <w:ind w:left="0"/>
              <w:rPr>
                <w:i/>
                <w:sz w:val="21"/>
              </w:rPr>
            </w:pPr>
          </w:p>
          <w:p w14:paraId="07ED7BBA" w14:textId="1430DEA6" w:rsidR="00E073A5" w:rsidRDefault="00FB78D8">
            <w:pPr>
              <w:pStyle w:val="TableParagraph"/>
              <w:ind w:right="408"/>
              <w:rPr>
                <w:i/>
                <w:sz w:val="18"/>
              </w:rPr>
            </w:pPr>
            <w:r>
              <w:rPr>
                <w:i/>
                <w:sz w:val="18"/>
              </w:rPr>
              <w:t xml:space="preserve">Lone working, </w:t>
            </w:r>
            <w:r w:rsidR="004B3A0C">
              <w:rPr>
                <w:i/>
                <w:sz w:val="18"/>
              </w:rPr>
              <w:t>u</w:t>
            </w:r>
            <w:r w:rsidR="00DA4B20">
              <w:rPr>
                <w:i/>
                <w:sz w:val="18"/>
              </w:rPr>
              <w:t xml:space="preserve">se of </w:t>
            </w:r>
            <w:r w:rsidR="004B3A0C">
              <w:rPr>
                <w:i/>
                <w:sz w:val="18"/>
              </w:rPr>
              <w:t>dangerous substances</w:t>
            </w:r>
            <w:r w:rsidR="00670208">
              <w:rPr>
                <w:i/>
                <w:sz w:val="18"/>
              </w:rPr>
              <w:t xml:space="preserve">, </w:t>
            </w:r>
            <w:r w:rsidR="00564AA5">
              <w:rPr>
                <w:i/>
                <w:sz w:val="18"/>
              </w:rPr>
              <w:t>lifting operations</w:t>
            </w:r>
            <w:r w:rsidR="004B3A0C">
              <w:rPr>
                <w:i/>
                <w:sz w:val="18"/>
              </w:rPr>
              <w:t>,</w:t>
            </w:r>
            <w:r w:rsidR="00564AA5">
              <w:rPr>
                <w:i/>
                <w:sz w:val="18"/>
              </w:rPr>
              <w:t xml:space="preserve"> </w:t>
            </w:r>
            <w:r w:rsidR="00670208">
              <w:rPr>
                <w:i/>
                <w:sz w:val="18"/>
              </w:rPr>
              <w:t>driving vehicles, handling or working with animals etc</w:t>
            </w:r>
          </w:p>
        </w:tc>
        <w:tc>
          <w:tcPr>
            <w:tcW w:w="420" w:type="dxa"/>
            <w:tcBorders>
              <w:top w:val="single" w:sz="6" w:space="0" w:color="000000"/>
              <w:left w:val="single" w:sz="6" w:space="0" w:color="000000"/>
              <w:bottom w:val="single" w:sz="6" w:space="0" w:color="000000"/>
              <w:right w:val="single" w:sz="6" w:space="0" w:color="000000"/>
            </w:tcBorders>
            <w:shd w:val="clear" w:color="auto" w:fill="E1E1E1"/>
          </w:tcPr>
          <w:p w14:paraId="3CB043B2" w14:textId="77777777" w:rsidR="00E073A5" w:rsidRDefault="00E073A5"/>
        </w:tc>
        <w:tc>
          <w:tcPr>
            <w:tcW w:w="6298" w:type="dxa"/>
            <w:tcBorders>
              <w:top w:val="single" w:sz="6" w:space="0" w:color="000000"/>
              <w:left w:val="single" w:sz="6" w:space="0" w:color="000000"/>
              <w:bottom w:val="single" w:sz="6" w:space="0" w:color="000000"/>
            </w:tcBorders>
          </w:tcPr>
          <w:p w14:paraId="5121D52F" w14:textId="77777777" w:rsidR="00E073A5" w:rsidRDefault="00E073A5"/>
        </w:tc>
      </w:tr>
      <w:tr w:rsidR="00E073A5" w14:paraId="101F909E" w14:textId="77777777">
        <w:trPr>
          <w:trHeight w:hRule="exact" w:val="508"/>
        </w:trPr>
        <w:tc>
          <w:tcPr>
            <w:tcW w:w="10682" w:type="dxa"/>
            <w:gridSpan w:val="3"/>
            <w:tcBorders>
              <w:top w:val="single" w:sz="6" w:space="0" w:color="000000"/>
              <w:bottom w:val="single" w:sz="6" w:space="0" w:color="000000"/>
            </w:tcBorders>
            <w:shd w:val="clear" w:color="auto" w:fill="E1E1E1"/>
          </w:tcPr>
          <w:p w14:paraId="01AACA4D" w14:textId="77777777" w:rsidR="00E073A5" w:rsidRDefault="00E073A5"/>
        </w:tc>
      </w:tr>
      <w:tr w:rsidR="00E073A5" w14:paraId="2C0BB22D" w14:textId="77777777">
        <w:trPr>
          <w:trHeight w:hRule="exact" w:val="1162"/>
        </w:trPr>
        <w:tc>
          <w:tcPr>
            <w:tcW w:w="3965" w:type="dxa"/>
            <w:tcBorders>
              <w:top w:val="single" w:sz="6" w:space="0" w:color="000000"/>
              <w:bottom w:val="single" w:sz="6" w:space="0" w:color="000000"/>
              <w:right w:val="single" w:sz="6" w:space="0" w:color="000000"/>
            </w:tcBorders>
            <w:shd w:val="clear" w:color="auto" w:fill="E1E1E1"/>
          </w:tcPr>
          <w:p w14:paraId="25FBAA0F" w14:textId="77777777" w:rsidR="00E073A5" w:rsidRDefault="00670208">
            <w:pPr>
              <w:pStyle w:val="TableParagraph"/>
              <w:spacing w:line="248" w:lineRule="exact"/>
              <w:rPr>
                <w:b/>
              </w:rPr>
            </w:pPr>
            <w:r>
              <w:rPr>
                <w:b/>
              </w:rPr>
              <w:t>2.5 Transport</w:t>
            </w:r>
          </w:p>
          <w:p w14:paraId="42B7D5D2" w14:textId="77777777" w:rsidR="00E073A5" w:rsidRDefault="00E073A5">
            <w:pPr>
              <w:pStyle w:val="TableParagraph"/>
              <w:spacing w:before="1"/>
              <w:ind w:left="0"/>
              <w:rPr>
                <w:i/>
                <w:sz w:val="21"/>
              </w:rPr>
            </w:pPr>
          </w:p>
          <w:p w14:paraId="2192A0FF" w14:textId="77777777" w:rsidR="00E073A5" w:rsidRDefault="00670208">
            <w:pPr>
              <w:pStyle w:val="TableParagraph"/>
              <w:ind w:right="368"/>
              <w:rPr>
                <w:i/>
                <w:sz w:val="18"/>
              </w:rPr>
            </w:pPr>
            <w:r>
              <w:rPr>
                <w:i/>
                <w:sz w:val="18"/>
              </w:rPr>
              <w:t>Mode of transport while on site, to and from site, carriage of dangerous goods etc</w:t>
            </w:r>
          </w:p>
        </w:tc>
        <w:tc>
          <w:tcPr>
            <w:tcW w:w="420" w:type="dxa"/>
            <w:tcBorders>
              <w:top w:val="single" w:sz="6" w:space="0" w:color="000000"/>
              <w:left w:val="single" w:sz="6" w:space="0" w:color="000000"/>
              <w:bottom w:val="single" w:sz="6" w:space="0" w:color="000000"/>
              <w:right w:val="single" w:sz="6" w:space="0" w:color="000000"/>
            </w:tcBorders>
            <w:shd w:val="clear" w:color="auto" w:fill="E1E1E1"/>
          </w:tcPr>
          <w:p w14:paraId="113729F6" w14:textId="77777777" w:rsidR="00E073A5" w:rsidRDefault="00E073A5"/>
        </w:tc>
        <w:tc>
          <w:tcPr>
            <w:tcW w:w="6298" w:type="dxa"/>
            <w:tcBorders>
              <w:top w:val="single" w:sz="6" w:space="0" w:color="000000"/>
              <w:left w:val="single" w:sz="6" w:space="0" w:color="000000"/>
              <w:bottom w:val="single" w:sz="6" w:space="0" w:color="000000"/>
            </w:tcBorders>
          </w:tcPr>
          <w:p w14:paraId="0C51753F" w14:textId="77777777" w:rsidR="00E073A5" w:rsidRDefault="00E073A5"/>
        </w:tc>
      </w:tr>
      <w:tr w:rsidR="00E073A5" w14:paraId="5E7AC732" w14:textId="77777777">
        <w:trPr>
          <w:trHeight w:hRule="exact" w:val="509"/>
        </w:trPr>
        <w:tc>
          <w:tcPr>
            <w:tcW w:w="10682" w:type="dxa"/>
            <w:gridSpan w:val="3"/>
            <w:tcBorders>
              <w:top w:val="single" w:sz="6" w:space="0" w:color="000000"/>
              <w:bottom w:val="single" w:sz="6" w:space="0" w:color="000000"/>
            </w:tcBorders>
            <w:shd w:val="clear" w:color="auto" w:fill="E1E1E1"/>
          </w:tcPr>
          <w:p w14:paraId="57BF3C57" w14:textId="77777777" w:rsidR="00E073A5" w:rsidRDefault="00E073A5"/>
        </w:tc>
      </w:tr>
      <w:tr w:rsidR="00E073A5" w14:paraId="7B46BB57" w14:textId="77777777">
        <w:trPr>
          <w:trHeight w:hRule="exact" w:val="1162"/>
        </w:trPr>
        <w:tc>
          <w:tcPr>
            <w:tcW w:w="3965" w:type="dxa"/>
            <w:tcBorders>
              <w:top w:val="single" w:sz="6" w:space="0" w:color="000000"/>
              <w:bottom w:val="single" w:sz="6" w:space="0" w:color="000000"/>
              <w:right w:val="single" w:sz="6" w:space="0" w:color="000000"/>
            </w:tcBorders>
            <w:shd w:val="clear" w:color="auto" w:fill="E1E1E1"/>
          </w:tcPr>
          <w:p w14:paraId="2738B117" w14:textId="77777777" w:rsidR="00E073A5" w:rsidRDefault="00670208">
            <w:pPr>
              <w:pStyle w:val="TableParagraph"/>
              <w:spacing w:line="248" w:lineRule="exact"/>
              <w:rPr>
                <w:b/>
              </w:rPr>
            </w:pPr>
            <w:r>
              <w:rPr>
                <w:b/>
              </w:rPr>
              <w:t>2.6 Mechanical equipment</w:t>
            </w:r>
          </w:p>
          <w:p w14:paraId="44EE96B9" w14:textId="77777777" w:rsidR="00E073A5" w:rsidRDefault="00E073A5">
            <w:pPr>
              <w:pStyle w:val="TableParagraph"/>
              <w:spacing w:before="10"/>
              <w:ind w:left="0"/>
              <w:rPr>
                <w:i/>
                <w:sz w:val="20"/>
              </w:rPr>
            </w:pPr>
          </w:p>
          <w:p w14:paraId="1019091B" w14:textId="4DAC8235" w:rsidR="00E073A5" w:rsidRDefault="00670208">
            <w:pPr>
              <w:pStyle w:val="TableParagraph"/>
              <w:ind w:right="97"/>
              <w:rPr>
                <w:i/>
                <w:sz w:val="18"/>
              </w:rPr>
            </w:pPr>
            <w:r>
              <w:rPr>
                <w:i/>
                <w:sz w:val="18"/>
              </w:rPr>
              <w:t xml:space="preserve">Operation of machinery, tools, use of specialist </w:t>
            </w:r>
            <w:r w:rsidR="00564AA5">
              <w:rPr>
                <w:i/>
                <w:sz w:val="18"/>
              </w:rPr>
              <w:t xml:space="preserve">work </w:t>
            </w:r>
            <w:r>
              <w:rPr>
                <w:i/>
                <w:sz w:val="18"/>
              </w:rPr>
              <w:t>equipment etc</w:t>
            </w:r>
          </w:p>
        </w:tc>
        <w:tc>
          <w:tcPr>
            <w:tcW w:w="420" w:type="dxa"/>
            <w:tcBorders>
              <w:top w:val="single" w:sz="6" w:space="0" w:color="000000"/>
              <w:left w:val="single" w:sz="6" w:space="0" w:color="000000"/>
              <w:bottom w:val="single" w:sz="6" w:space="0" w:color="000000"/>
              <w:right w:val="single" w:sz="6" w:space="0" w:color="000000"/>
            </w:tcBorders>
            <w:shd w:val="clear" w:color="auto" w:fill="E1E1E1"/>
          </w:tcPr>
          <w:p w14:paraId="2B7F18BE" w14:textId="77777777" w:rsidR="00E073A5" w:rsidRDefault="00E073A5"/>
        </w:tc>
        <w:tc>
          <w:tcPr>
            <w:tcW w:w="6298" w:type="dxa"/>
            <w:tcBorders>
              <w:top w:val="single" w:sz="6" w:space="0" w:color="000000"/>
              <w:left w:val="single" w:sz="6" w:space="0" w:color="000000"/>
              <w:bottom w:val="single" w:sz="6" w:space="0" w:color="000000"/>
            </w:tcBorders>
          </w:tcPr>
          <w:p w14:paraId="45E4F2E3" w14:textId="77777777" w:rsidR="00E073A5" w:rsidRDefault="00E073A5"/>
        </w:tc>
      </w:tr>
      <w:tr w:rsidR="00E073A5" w14:paraId="54E5D91B" w14:textId="77777777">
        <w:trPr>
          <w:trHeight w:hRule="exact" w:val="509"/>
        </w:trPr>
        <w:tc>
          <w:tcPr>
            <w:tcW w:w="10682" w:type="dxa"/>
            <w:gridSpan w:val="3"/>
            <w:tcBorders>
              <w:top w:val="single" w:sz="6" w:space="0" w:color="000000"/>
              <w:bottom w:val="single" w:sz="6" w:space="0" w:color="000000"/>
            </w:tcBorders>
            <w:shd w:val="clear" w:color="auto" w:fill="E1E1E1"/>
          </w:tcPr>
          <w:p w14:paraId="638DE061" w14:textId="77777777" w:rsidR="00E073A5" w:rsidRDefault="00E073A5"/>
        </w:tc>
      </w:tr>
    </w:tbl>
    <w:p w14:paraId="10C6C1EB" w14:textId="77777777" w:rsidR="00E073A5" w:rsidRDefault="00E073A5">
      <w:pPr>
        <w:sectPr w:rsidR="00E073A5">
          <w:pgSz w:w="11910" w:h="16840"/>
          <w:pgMar w:top="700" w:right="500" w:bottom="1480" w:left="500" w:header="0" w:footer="1296" w:gutter="0"/>
          <w:cols w:space="720"/>
        </w:sectPr>
      </w:pPr>
    </w:p>
    <w:tbl>
      <w:tblPr>
        <w:tblW w:w="0" w:type="auto"/>
        <w:tblInd w:w="1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965"/>
        <w:gridCol w:w="420"/>
        <w:gridCol w:w="6298"/>
      </w:tblGrid>
      <w:tr w:rsidR="00E073A5" w14:paraId="2D6F69BD" w14:textId="77777777">
        <w:trPr>
          <w:trHeight w:hRule="exact" w:val="955"/>
        </w:trPr>
        <w:tc>
          <w:tcPr>
            <w:tcW w:w="3965" w:type="dxa"/>
            <w:tcBorders>
              <w:left w:val="single" w:sz="4" w:space="0" w:color="000000"/>
            </w:tcBorders>
            <w:shd w:val="clear" w:color="auto" w:fill="E1E1E1"/>
          </w:tcPr>
          <w:p w14:paraId="340A176F" w14:textId="77777777" w:rsidR="00E073A5" w:rsidRDefault="00670208">
            <w:pPr>
              <w:pStyle w:val="TableParagraph"/>
              <w:spacing w:line="248" w:lineRule="exact"/>
              <w:rPr>
                <w:b/>
              </w:rPr>
            </w:pPr>
            <w:r>
              <w:rPr>
                <w:b/>
              </w:rPr>
              <w:lastRenderedPageBreak/>
              <w:t>2.7 Violence</w:t>
            </w:r>
          </w:p>
          <w:p w14:paraId="0231C69C" w14:textId="77777777" w:rsidR="00E073A5" w:rsidRDefault="00E073A5">
            <w:pPr>
              <w:pStyle w:val="TableParagraph"/>
              <w:spacing w:before="1"/>
              <w:ind w:left="0"/>
              <w:rPr>
                <w:i/>
                <w:sz w:val="21"/>
              </w:rPr>
            </w:pPr>
          </w:p>
          <w:p w14:paraId="4A9CF483" w14:textId="0649CACD" w:rsidR="00E073A5" w:rsidRDefault="00670208">
            <w:pPr>
              <w:pStyle w:val="TableParagraph"/>
              <w:rPr>
                <w:i/>
                <w:sz w:val="18"/>
              </w:rPr>
            </w:pPr>
            <w:r>
              <w:rPr>
                <w:i/>
                <w:sz w:val="18"/>
              </w:rPr>
              <w:t>Potential for violence</w:t>
            </w:r>
            <w:r w:rsidR="00246FB5">
              <w:rPr>
                <w:i/>
                <w:sz w:val="18"/>
              </w:rPr>
              <w:t>, muggings, social unrest</w:t>
            </w:r>
            <w:r>
              <w:rPr>
                <w:i/>
                <w:sz w:val="18"/>
              </w:rPr>
              <w:t xml:space="preserve"> etc)</w:t>
            </w:r>
          </w:p>
        </w:tc>
        <w:tc>
          <w:tcPr>
            <w:tcW w:w="420" w:type="dxa"/>
            <w:shd w:val="clear" w:color="auto" w:fill="E1E1E1"/>
          </w:tcPr>
          <w:p w14:paraId="025D1505" w14:textId="77777777" w:rsidR="00E073A5" w:rsidRDefault="00E073A5"/>
        </w:tc>
        <w:tc>
          <w:tcPr>
            <w:tcW w:w="6298" w:type="dxa"/>
            <w:tcBorders>
              <w:right w:val="single" w:sz="4" w:space="0" w:color="000000"/>
            </w:tcBorders>
          </w:tcPr>
          <w:p w14:paraId="47FC199D" w14:textId="77777777" w:rsidR="00E073A5" w:rsidRDefault="00E073A5"/>
        </w:tc>
      </w:tr>
      <w:tr w:rsidR="00E073A5" w14:paraId="5961EFC2" w14:textId="77777777" w:rsidTr="003131A1">
        <w:trPr>
          <w:trHeight w:hRule="exact" w:val="509"/>
        </w:trPr>
        <w:tc>
          <w:tcPr>
            <w:tcW w:w="10683" w:type="dxa"/>
            <w:gridSpan w:val="3"/>
            <w:tcBorders>
              <w:left w:val="single" w:sz="4" w:space="0" w:color="000000"/>
              <w:right w:val="single" w:sz="4" w:space="0" w:color="000000"/>
            </w:tcBorders>
            <w:shd w:val="clear" w:color="auto" w:fill="E1E1E1"/>
          </w:tcPr>
          <w:p w14:paraId="26385001" w14:textId="77777777" w:rsidR="00E073A5" w:rsidRDefault="00E073A5"/>
        </w:tc>
      </w:tr>
      <w:tr w:rsidR="00E073A5" w14:paraId="2EC24456" w14:textId="77777777">
        <w:trPr>
          <w:trHeight w:hRule="exact" w:val="1162"/>
        </w:trPr>
        <w:tc>
          <w:tcPr>
            <w:tcW w:w="3965" w:type="dxa"/>
            <w:tcBorders>
              <w:left w:val="single" w:sz="4" w:space="0" w:color="000000"/>
            </w:tcBorders>
            <w:shd w:val="clear" w:color="auto" w:fill="E1E1E1"/>
          </w:tcPr>
          <w:p w14:paraId="1D37C490" w14:textId="77777777" w:rsidR="00E073A5" w:rsidRDefault="00670208">
            <w:pPr>
              <w:pStyle w:val="TableParagraph"/>
              <w:spacing w:line="248" w:lineRule="exact"/>
              <w:rPr>
                <w:b/>
              </w:rPr>
            </w:pPr>
            <w:r>
              <w:rPr>
                <w:b/>
              </w:rPr>
              <w:t>2.8 Individual(s)</w:t>
            </w:r>
          </w:p>
          <w:p w14:paraId="7F7C8F0B" w14:textId="77777777" w:rsidR="00E073A5" w:rsidRDefault="00E073A5">
            <w:pPr>
              <w:pStyle w:val="TableParagraph"/>
              <w:spacing w:before="10"/>
              <w:ind w:left="0"/>
              <w:rPr>
                <w:i/>
                <w:sz w:val="20"/>
              </w:rPr>
            </w:pPr>
          </w:p>
          <w:p w14:paraId="688884D1" w14:textId="77777777" w:rsidR="00E073A5" w:rsidRDefault="00670208">
            <w:pPr>
              <w:pStyle w:val="TableParagraph"/>
              <w:ind w:right="598"/>
              <w:rPr>
                <w:i/>
                <w:sz w:val="18"/>
              </w:rPr>
            </w:pPr>
            <w:r>
              <w:rPr>
                <w:i/>
                <w:sz w:val="18"/>
              </w:rPr>
              <w:t>Age, experience, abilities, training, skills, knowledge? (Competence)</w:t>
            </w:r>
          </w:p>
        </w:tc>
        <w:tc>
          <w:tcPr>
            <w:tcW w:w="420" w:type="dxa"/>
            <w:shd w:val="clear" w:color="auto" w:fill="E1E1E1"/>
          </w:tcPr>
          <w:p w14:paraId="585C2E73" w14:textId="77777777" w:rsidR="00E073A5" w:rsidRDefault="00E073A5"/>
        </w:tc>
        <w:tc>
          <w:tcPr>
            <w:tcW w:w="6298" w:type="dxa"/>
            <w:tcBorders>
              <w:right w:val="single" w:sz="4" w:space="0" w:color="000000"/>
            </w:tcBorders>
          </w:tcPr>
          <w:p w14:paraId="636EDA86" w14:textId="77777777" w:rsidR="00E073A5" w:rsidRDefault="00E073A5"/>
        </w:tc>
      </w:tr>
      <w:tr w:rsidR="00E073A5" w14:paraId="21F6FE0A" w14:textId="77777777" w:rsidTr="003131A1">
        <w:trPr>
          <w:trHeight w:hRule="exact" w:val="506"/>
        </w:trPr>
        <w:tc>
          <w:tcPr>
            <w:tcW w:w="10683" w:type="dxa"/>
            <w:gridSpan w:val="3"/>
            <w:tcBorders>
              <w:left w:val="single" w:sz="4" w:space="0" w:color="000000"/>
              <w:right w:val="single" w:sz="4" w:space="0" w:color="000000"/>
            </w:tcBorders>
            <w:shd w:val="clear" w:color="auto" w:fill="E1E1E1"/>
          </w:tcPr>
          <w:p w14:paraId="6DC4622B" w14:textId="77777777" w:rsidR="00E073A5" w:rsidRDefault="00E073A5"/>
        </w:tc>
      </w:tr>
      <w:tr w:rsidR="00E073A5" w14:paraId="50A9C656" w14:textId="77777777">
        <w:trPr>
          <w:trHeight w:hRule="exact" w:val="956"/>
        </w:trPr>
        <w:tc>
          <w:tcPr>
            <w:tcW w:w="3965" w:type="dxa"/>
            <w:tcBorders>
              <w:left w:val="single" w:sz="4" w:space="0" w:color="000000"/>
            </w:tcBorders>
            <w:shd w:val="clear" w:color="auto" w:fill="E1E1E1"/>
          </w:tcPr>
          <w:p w14:paraId="1B7C8733" w14:textId="77777777" w:rsidR="00E073A5" w:rsidRDefault="00670208">
            <w:pPr>
              <w:pStyle w:val="TableParagraph"/>
              <w:spacing w:line="251" w:lineRule="exact"/>
              <w:rPr>
                <w:b/>
              </w:rPr>
            </w:pPr>
            <w:r>
              <w:rPr>
                <w:b/>
              </w:rPr>
              <w:t>2.9 Work patterns</w:t>
            </w:r>
          </w:p>
          <w:p w14:paraId="135B6089" w14:textId="77777777" w:rsidR="00E073A5" w:rsidRDefault="00E073A5">
            <w:pPr>
              <w:pStyle w:val="TableParagraph"/>
              <w:spacing w:before="10"/>
              <w:ind w:left="0"/>
              <w:rPr>
                <w:i/>
                <w:sz w:val="20"/>
              </w:rPr>
            </w:pPr>
          </w:p>
          <w:p w14:paraId="3393134E" w14:textId="37290B89" w:rsidR="00E073A5" w:rsidRDefault="00246FB5">
            <w:pPr>
              <w:pStyle w:val="TableParagraph"/>
              <w:rPr>
                <w:i/>
                <w:sz w:val="18"/>
              </w:rPr>
            </w:pPr>
            <w:r>
              <w:rPr>
                <w:i/>
                <w:sz w:val="18"/>
              </w:rPr>
              <w:t xml:space="preserve">Length of shifts, </w:t>
            </w:r>
            <w:r w:rsidR="00FB78D8">
              <w:rPr>
                <w:i/>
                <w:sz w:val="18"/>
              </w:rPr>
              <w:t>unsocial hours rest periods</w:t>
            </w:r>
            <w:r w:rsidR="00670208">
              <w:rPr>
                <w:i/>
                <w:sz w:val="18"/>
              </w:rPr>
              <w:t xml:space="preserve"> e.g. shift work</w:t>
            </w:r>
            <w:r>
              <w:rPr>
                <w:i/>
                <w:sz w:val="18"/>
              </w:rPr>
              <w:t xml:space="preserve"> leading to l</w:t>
            </w:r>
            <w:r w:rsidR="00670208">
              <w:rPr>
                <w:i/>
                <w:sz w:val="18"/>
              </w:rPr>
              <w:t>ack of sleep</w:t>
            </w:r>
          </w:p>
        </w:tc>
        <w:tc>
          <w:tcPr>
            <w:tcW w:w="420" w:type="dxa"/>
            <w:shd w:val="clear" w:color="auto" w:fill="E1E1E1"/>
          </w:tcPr>
          <w:p w14:paraId="2C585F45" w14:textId="77777777" w:rsidR="00E073A5" w:rsidRDefault="00E073A5"/>
        </w:tc>
        <w:tc>
          <w:tcPr>
            <w:tcW w:w="6298" w:type="dxa"/>
            <w:tcBorders>
              <w:right w:val="single" w:sz="4" w:space="0" w:color="000000"/>
            </w:tcBorders>
          </w:tcPr>
          <w:p w14:paraId="554B9BED" w14:textId="77777777" w:rsidR="00E073A5" w:rsidRDefault="00E073A5"/>
        </w:tc>
      </w:tr>
      <w:tr w:rsidR="00E073A5" w14:paraId="2E08BE3F" w14:textId="77777777" w:rsidTr="003131A1">
        <w:trPr>
          <w:trHeight w:hRule="exact" w:val="508"/>
        </w:trPr>
        <w:tc>
          <w:tcPr>
            <w:tcW w:w="10683" w:type="dxa"/>
            <w:gridSpan w:val="3"/>
            <w:tcBorders>
              <w:left w:val="single" w:sz="4" w:space="0" w:color="000000"/>
              <w:right w:val="single" w:sz="4" w:space="0" w:color="000000"/>
            </w:tcBorders>
            <w:shd w:val="clear" w:color="auto" w:fill="E1E1E1"/>
          </w:tcPr>
          <w:p w14:paraId="1C2AB905" w14:textId="77777777" w:rsidR="00E073A5" w:rsidRDefault="00E073A5"/>
        </w:tc>
      </w:tr>
      <w:tr w:rsidR="00E073A5" w14:paraId="451F54E7" w14:textId="77777777">
        <w:trPr>
          <w:trHeight w:hRule="exact" w:val="1415"/>
        </w:trPr>
        <w:tc>
          <w:tcPr>
            <w:tcW w:w="3965" w:type="dxa"/>
            <w:tcBorders>
              <w:left w:val="single" w:sz="4" w:space="0" w:color="000000"/>
            </w:tcBorders>
            <w:shd w:val="clear" w:color="auto" w:fill="E1E1E1"/>
          </w:tcPr>
          <w:p w14:paraId="20775107" w14:textId="77777777" w:rsidR="00E073A5" w:rsidRDefault="00670208">
            <w:pPr>
              <w:pStyle w:val="TableParagraph"/>
              <w:spacing w:line="242" w:lineRule="auto"/>
              <w:ind w:right="907"/>
              <w:rPr>
                <w:b/>
              </w:rPr>
            </w:pPr>
            <w:r>
              <w:rPr>
                <w:b/>
              </w:rPr>
              <w:t>2.10 Approval / permissions required</w:t>
            </w:r>
          </w:p>
          <w:p w14:paraId="1C6C40BA" w14:textId="77777777" w:rsidR="00E073A5" w:rsidRDefault="00E073A5">
            <w:pPr>
              <w:pStyle w:val="TableParagraph"/>
              <w:spacing w:before="1"/>
              <w:ind w:left="0"/>
              <w:rPr>
                <w:i/>
                <w:sz w:val="21"/>
              </w:rPr>
            </w:pPr>
          </w:p>
          <w:p w14:paraId="7FFBE879" w14:textId="21C0045F" w:rsidR="00E073A5" w:rsidRDefault="003A530D">
            <w:pPr>
              <w:pStyle w:val="TableParagraph"/>
              <w:ind w:right="168"/>
              <w:rPr>
                <w:i/>
                <w:sz w:val="18"/>
              </w:rPr>
            </w:pPr>
            <w:r>
              <w:rPr>
                <w:i/>
                <w:sz w:val="18"/>
              </w:rPr>
              <w:t xml:space="preserve">Permissions to enter sites, land, any </w:t>
            </w:r>
            <w:r w:rsidR="00670208">
              <w:rPr>
                <w:i/>
                <w:sz w:val="18"/>
              </w:rPr>
              <w:t>restrictions on access, details of permissions</w:t>
            </w:r>
          </w:p>
        </w:tc>
        <w:tc>
          <w:tcPr>
            <w:tcW w:w="420" w:type="dxa"/>
            <w:shd w:val="clear" w:color="auto" w:fill="E1E1E1"/>
          </w:tcPr>
          <w:p w14:paraId="7E12600A" w14:textId="77777777" w:rsidR="00E073A5" w:rsidRDefault="00E073A5"/>
        </w:tc>
        <w:tc>
          <w:tcPr>
            <w:tcW w:w="6298" w:type="dxa"/>
            <w:tcBorders>
              <w:right w:val="single" w:sz="4" w:space="0" w:color="000000"/>
            </w:tcBorders>
          </w:tcPr>
          <w:p w14:paraId="21FB6A07" w14:textId="77777777" w:rsidR="00E073A5" w:rsidRDefault="00E073A5"/>
        </w:tc>
      </w:tr>
      <w:tr w:rsidR="00E073A5" w14:paraId="17285040" w14:textId="77777777" w:rsidTr="003131A1">
        <w:trPr>
          <w:trHeight w:hRule="exact" w:val="508"/>
        </w:trPr>
        <w:tc>
          <w:tcPr>
            <w:tcW w:w="10683" w:type="dxa"/>
            <w:gridSpan w:val="3"/>
            <w:tcBorders>
              <w:left w:val="single" w:sz="4" w:space="0" w:color="000000"/>
              <w:right w:val="single" w:sz="4" w:space="0" w:color="000000"/>
            </w:tcBorders>
            <w:shd w:val="clear" w:color="auto" w:fill="E1E1E1"/>
          </w:tcPr>
          <w:p w14:paraId="5E08EAE6" w14:textId="77777777" w:rsidR="00E073A5" w:rsidRDefault="00E073A5"/>
        </w:tc>
      </w:tr>
      <w:tr w:rsidR="00E073A5" w14:paraId="38ABFFE5" w14:textId="77777777">
        <w:trPr>
          <w:trHeight w:hRule="exact" w:val="1622"/>
        </w:trPr>
        <w:tc>
          <w:tcPr>
            <w:tcW w:w="3965" w:type="dxa"/>
            <w:tcBorders>
              <w:left w:val="single" w:sz="4" w:space="0" w:color="000000"/>
            </w:tcBorders>
            <w:shd w:val="clear" w:color="auto" w:fill="E1E1E1"/>
          </w:tcPr>
          <w:p w14:paraId="009B60CD" w14:textId="77777777" w:rsidR="00E073A5" w:rsidRDefault="00670208">
            <w:pPr>
              <w:pStyle w:val="TableParagraph"/>
              <w:spacing w:line="242" w:lineRule="auto"/>
              <w:ind w:right="1420"/>
              <w:rPr>
                <w:b/>
              </w:rPr>
            </w:pPr>
            <w:r>
              <w:rPr>
                <w:b/>
              </w:rPr>
              <w:t>2.11 Other specific risk assessments</w:t>
            </w:r>
          </w:p>
          <w:p w14:paraId="63DD38C4" w14:textId="77777777" w:rsidR="00E073A5" w:rsidRDefault="00E073A5">
            <w:pPr>
              <w:pStyle w:val="TableParagraph"/>
              <w:spacing w:before="1"/>
              <w:ind w:left="0"/>
              <w:rPr>
                <w:i/>
                <w:sz w:val="21"/>
              </w:rPr>
            </w:pPr>
          </w:p>
          <w:p w14:paraId="38D79C0F" w14:textId="4ABBEED3" w:rsidR="00E073A5" w:rsidRDefault="00670208">
            <w:pPr>
              <w:pStyle w:val="TableParagraph"/>
              <w:ind w:right="87"/>
              <w:rPr>
                <w:i/>
                <w:sz w:val="18"/>
              </w:rPr>
            </w:pPr>
            <w:r>
              <w:rPr>
                <w:i/>
                <w:sz w:val="18"/>
              </w:rPr>
              <w:t xml:space="preserve">e.g. COSHH, Manual Handling, Lone Working etc. </w:t>
            </w:r>
          </w:p>
        </w:tc>
        <w:tc>
          <w:tcPr>
            <w:tcW w:w="420" w:type="dxa"/>
            <w:shd w:val="clear" w:color="auto" w:fill="E1E1E1"/>
          </w:tcPr>
          <w:p w14:paraId="428ABD1F" w14:textId="77777777" w:rsidR="00E073A5" w:rsidRDefault="00E073A5"/>
        </w:tc>
        <w:tc>
          <w:tcPr>
            <w:tcW w:w="6298" w:type="dxa"/>
            <w:tcBorders>
              <w:right w:val="single" w:sz="4" w:space="0" w:color="000000"/>
            </w:tcBorders>
          </w:tcPr>
          <w:p w14:paraId="5F8627A6" w14:textId="77777777" w:rsidR="00E073A5" w:rsidRDefault="00E073A5"/>
        </w:tc>
      </w:tr>
      <w:tr w:rsidR="00E073A5" w14:paraId="34C472E4" w14:textId="77777777" w:rsidTr="003131A1">
        <w:trPr>
          <w:trHeight w:hRule="exact" w:val="509"/>
        </w:trPr>
        <w:tc>
          <w:tcPr>
            <w:tcW w:w="10683" w:type="dxa"/>
            <w:gridSpan w:val="3"/>
            <w:tcBorders>
              <w:left w:val="single" w:sz="4" w:space="0" w:color="000000"/>
              <w:right w:val="single" w:sz="4" w:space="0" w:color="000000"/>
            </w:tcBorders>
            <w:shd w:val="clear" w:color="auto" w:fill="E1E1E1"/>
          </w:tcPr>
          <w:p w14:paraId="3984BFF2" w14:textId="77777777" w:rsidR="00E073A5" w:rsidRDefault="00E073A5"/>
        </w:tc>
      </w:tr>
      <w:tr w:rsidR="00E073A5" w14:paraId="0AF37014" w14:textId="77777777">
        <w:trPr>
          <w:trHeight w:hRule="exact" w:val="1266"/>
        </w:trPr>
        <w:tc>
          <w:tcPr>
            <w:tcW w:w="3965" w:type="dxa"/>
            <w:tcBorders>
              <w:left w:val="single" w:sz="4" w:space="0" w:color="000000"/>
              <w:right w:val="single" w:sz="4" w:space="0" w:color="000000"/>
            </w:tcBorders>
            <w:shd w:val="clear" w:color="auto" w:fill="E1E1E1"/>
          </w:tcPr>
          <w:p w14:paraId="6F7875B5" w14:textId="77777777" w:rsidR="00E073A5" w:rsidRDefault="00670208">
            <w:pPr>
              <w:pStyle w:val="TableParagraph"/>
              <w:ind w:right="482"/>
              <w:rPr>
                <w:b/>
              </w:rPr>
            </w:pPr>
            <w:r>
              <w:rPr>
                <w:b/>
              </w:rPr>
              <w:t>2.12 Have any underlying health issues that may impact on a fieldworker’s participation been declared and addressed?</w:t>
            </w:r>
          </w:p>
        </w:tc>
        <w:tc>
          <w:tcPr>
            <w:tcW w:w="420" w:type="dxa"/>
            <w:tcBorders>
              <w:left w:val="single" w:sz="4" w:space="0" w:color="000000"/>
              <w:right w:val="single" w:sz="4" w:space="0" w:color="000000"/>
            </w:tcBorders>
            <w:shd w:val="clear" w:color="auto" w:fill="E1E1E1"/>
          </w:tcPr>
          <w:p w14:paraId="7B489BA2" w14:textId="77777777" w:rsidR="00E073A5" w:rsidRDefault="00E073A5"/>
        </w:tc>
        <w:tc>
          <w:tcPr>
            <w:tcW w:w="6298" w:type="dxa"/>
            <w:tcBorders>
              <w:left w:val="single" w:sz="4" w:space="0" w:color="000000"/>
              <w:right w:val="single" w:sz="4" w:space="0" w:color="000000"/>
            </w:tcBorders>
          </w:tcPr>
          <w:p w14:paraId="2B8791DC" w14:textId="53026804" w:rsidR="00E073A5" w:rsidRDefault="00670208">
            <w:pPr>
              <w:pStyle w:val="TableParagraph"/>
              <w:spacing w:line="178" w:lineRule="exact"/>
              <w:rPr>
                <w:b/>
                <w:sz w:val="16"/>
              </w:rPr>
            </w:pPr>
            <w:r>
              <w:rPr>
                <w:b/>
                <w:sz w:val="16"/>
              </w:rPr>
              <w:t xml:space="preserve">Yes / No (if not, re-assess activity – see section 2.12 </w:t>
            </w:r>
            <w:r w:rsidR="002F2951">
              <w:rPr>
                <w:b/>
                <w:sz w:val="16"/>
              </w:rPr>
              <w:t xml:space="preserve">“Health” </w:t>
            </w:r>
            <w:r>
              <w:rPr>
                <w:b/>
                <w:sz w:val="16"/>
              </w:rPr>
              <w:t>of Appendix 4)</w:t>
            </w:r>
          </w:p>
        </w:tc>
      </w:tr>
      <w:tr w:rsidR="00E073A5" w14:paraId="282CF869" w14:textId="77777777" w:rsidTr="003131A1">
        <w:trPr>
          <w:trHeight w:hRule="exact" w:val="296"/>
        </w:trPr>
        <w:tc>
          <w:tcPr>
            <w:tcW w:w="10683" w:type="dxa"/>
            <w:gridSpan w:val="3"/>
            <w:tcBorders>
              <w:left w:val="single" w:sz="4" w:space="0" w:color="000000"/>
              <w:bottom w:val="single" w:sz="4" w:space="0" w:color="000000"/>
              <w:right w:val="single" w:sz="4" w:space="0" w:color="000000"/>
            </w:tcBorders>
            <w:shd w:val="clear" w:color="auto" w:fill="E1E1E1"/>
          </w:tcPr>
          <w:p w14:paraId="381F69DC" w14:textId="77777777" w:rsidR="00E073A5" w:rsidRDefault="00E073A5"/>
        </w:tc>
      </w:tr>
      <w:tr w:rsidR="00E073A5" w14:paraId="1C38151E" w14:textId="77777777">
        <w:trPr>
          <w:trHeight w:hRule="exact" w:val="1584"/>
        </w:trPr>
        <w:tc>
          <w:tcPr>
            <w:tcW w:w="3965" w:type="dxa"/>
            <w:tcBorders>
              <w:left w:val="single" w:sz="4" w:space="0" w:color="000000"/>
              <w:right w:val="single" w:sz="4" w:space="0" w:color="000000"/>
            </w:tcBorders>
            <w:shd w:val="clear" w:color="auto" w:fill="E1E1E1"/>
          </w:tcPr>
          <w:p w14:paraId="77DA5C92" w14:textId="77777777" w:rsidR="00E073A5" w:rsidRDefault="00670208">
            <w:pPr>
              <w:pStyle w:val="TableParagraph"/>
              <w:spacing w:line="248" w:lineRule="exact"/>
              <w:rPr>
                <w:b/>
              </w:rPr>
            </w:pPr>
            <w:r>
              <w:rPr>
                <w:b/>
              </w:rPr>
              <w:t>2.13 First aid provision</w:t>
            </w:r>
          </w:p>
          <w:p w14:paraId="0F1E49DF" w14:textId="77777777" w:rsidR="00E073A5" w:rsidRDefault="00E073A5">
            <w:pPr>
              <w:pStyle w:val="TableParagraph"/>
              <w:spacing w:before="1"/>
              <w:ind w:left="0"/>
              <w:rPr>
                <w:i/>
                <w:sz w:val="21"/>
              </w:rPr>
            </w:pPr>
          </w:p>
          <w:p w14:paraId="1804BB2B" w14:textId="28067A78" w:rsidR="00E073A5" w:rsidRDefault="00670208">
            <w:pPr>
              <w:pStyle w:val="TableParagraph"/>
              <w:ind w:right="220"/>
              <w:rPr>
                <w:i/>
                <w:sz w:val="18"/>
              </w:rPr>
            </w:pPr>
            <w:r>
              <w:rPr>
                <w:i/>
                <w:sz w:val="18"/>
              </w:rPr>
              <w:t>Risk assessment of provision</w:t>
            </w:r>
            <w:r w:rsidR="002F2951">
              <w:rPr>
                <w:i/>
                <w:sz w:val="18"/>
              </w:rPr>
              <w:t xml:space="preserve"> done</w:t>
            </w:r>
            <w:r>
              <w:rPr>
                <w:i/>
                <w:sz w:val="18"/>
              </w:rPr>
              <w:t xml:space="preserve">? Requirement for </w:t>
            </w:r>
            <w:r w:rsidR="002F2951">
              <w:rPr>
                <w:i/>
                <w:sz w:val="18"/>
              </w:rPr>
              <w:t xml:space="preserve">trained </w:t>
            </w:r>
            <w:r>
              <w:rPr>
                <w:i/>
                <w:sz w:val="18"/>
              </w:rPr>
              <w:t>first aid</w:t>
            </w:r>
            <w:r w:rsidR="002F2951">
              <w:rPr>
                <w:i/>
                <w:sz w:val="18"/>
              </w:rPr>
              <w:t>ers</w:t>
            </w:r>
            <w:r>
              <w:rPr>
                <w:i/>
                <w:sz w:val="18"/>
              </w:rPr>
              <w:t xml:space="preserve"> or specialist first aid equipment, access to medical equipment and </w:t>
            </w:r>
            <w:r w:rsidR="002F2951">
              <w:rPr>
                <w:i/>
                <w:sz w:val="18"/>
              </w:rPr>
              <w:t xml:space="preserve">emergency </w:t>
            </w:r>
            <w:r w:rsidR="00A4373D">
              <w:rPr>
                <w:i/>
                <w:sz w:val="18"/>
              </w:rPr>
              <w:t>facilities</w:t>
            </w:r>
          </w:p>
        </w:tc>
        <w:tc>
          <w:tcPr>
            <w:tcW w:w="420" w:type="dxa"/>
            <w:tcBorders>
              <w:left w:val="single" w:sz="4" w:space="0" w:color="000000"/>
              <w:right w:val="single" w:sz="4" w:space="0" w:color="000000"/>
            </w:tcBorders>
            <w:shd w:val="clear" w:color="auto" w:fill="E1E1E1"/>
          </w:tcPr>
          <w:p w14:paraId="088D1B38" w14:textId="77777777" w:rsidR="00E073A5" w:rsidRDefault="00E073A5"/>
        </w:tc>
        <w:tc>
          <w:tcPr>
            <w:tcW w:w="6298" w:type="dxa"/>
            <w:tcBorders>
              <w:left w:val="single" w:sz="4" w:space="0" w:color="000000"/>
              <w:right w:val="single" w:sz="4" w:space="0" w:color="000000"/>
            </w:tcBorders>
          </w:tcPr>
          <w:p w14:paraId="2859E878" w14:textId="77777777" w:rsidR="00E073A5" w:rsidRDefault="00E073A5"/>
        </w:tc>
      </w:tr>
    </w:tbl>
    <w:p w14:paraId="4E2FA385" w14:textId="77777777" w:rsidR="008A5AAE" w:rsidRDefault="008A5AAE">
      <w:r>
        <w:br w:type="page"/>
      </w:r>
    </w:p>
    <w:tbl>
      <w:tblPr>
        <w:tblW w:w="0" w:type="auto"/>
        <w:tblInd w:w="1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45"/>
        <w:gridCol w:w="468"/>
        <w:gridCol w:w="3746"/>
        <w:gridCol w:w="581"/>
        <w:gridCol w:w="542"/>
        <w:gridCol w:w="3675"/>
        <w:gridCol w:w="583"/>
        <w:gridCol w:w="521"/>
        <w:gridCol w:w="22"/>
      </w:tblGrid>
      <w:tr w:rsidR="00E073A5" w14:paraId="7F07B626" w14:textId="77777777" w:rsidTr="008A5AAE">
        <w:trPr>
          <w:trHeight w:hRule="exact" w:val="1466"/>
        </w:trPr>
        <w:tc>
          <w:tcPr>
            <w:tcW w:w="10683" w:type="dxa"/>
            <w:gridSpan w:val="9"/>
            <w:tcBorders>
              <w:top w:val="single" w:sz="4" w:space="0" w:color="auto"/>
              <w:left w:val="single" w:sz="4" w:space="0" w:color="000000"/>
              <w:bottom w:val="single" w:sz="4" w:space="0" w:color="auto"/>
              <w:right w:val="single" w:sz="4" w:space="0" w:color="000000"/>
            </w:tcBorders>
            <w:shd w:val="clear" w:color="auto" w:fill="E1E1E1"/>
          </w:tcPr>
          <w:p w14:paraId="42AAC043" w14:textId="77777777" w:rsidR="00E073A5" w:rsidRDefault="00670208">
            <w:pPr>
              <w:pStyle w:val="TableParagraph"/>
              <w:spacing w:line="319" w:lineRule="exact"/>
              <w:ind w:left="2915"/>
              <w:rPr>
                <w:b/>
                <w:sz w:val="28"/>
              </w:rPr>
            </w:pPr>
            <w:r>
              <w:rPr>
                <w:b/>
                <w:sz w:val="28"/>
              </w:rPr>
              <w:lastRenderedPageBreak/>
              <w:t>3. Additional supporting information</w:t>
            </w:r>
          </w:p>
          <w:p w14:paraId="2B9E9D5D" w14:textId="77777777" w:rsidR="00E073A5" w:rsidRDefault="00670208">
            <w:pPr>
              <w:pStyle w:val="TableParagraph"/>
              <w:spacing w:before="242"/>
              <w:rPr>
                <w:b/>
                <w:i/>
                <w:sz w:val="18"/>
              </w:rPr>
            </w:pPr>
            <w:r>
              <w:rPr>
                <w:b/>
                <w:i/>
                <w:sz w:val="18"/>
                <w:u w:val="single"/>
              </w:rPr>
              <w:t>For detailed guidance, see Appendix 4; “Step by Step guide to generic fieldwork risk assessment</w:t>
            </w:r>
          </w:p>
        </w:tc>
      </w:tr>
      <w:tr w:rsidR="00903F6D" w14:paraId="12D9E1B3" w14:textId="77777777" w:rsidTr="008A5AAE">
        <w:trPr>
          <w:trHeight w:val="1443"/>
        </w:trPr>
        <w:tc>
          <w:tcPr>
            <w:tcW w:w="10683" w:type="dxa"/>
            <w:gridSpan w:val="9"/>
            <w:tcBorders>
              <w:top w:val="single" w:sz="4" w:space="0" w:color="auto"/>
              <w:left w:val="single" w:sz="4" w:space="0" w:color="000000"/>
              <w:right w:val="single" w:sz="4" w:space="0" w:color="000000"/>
            </w:tcBorders>
            <w:shd w:val="clear" w:color="auto" w:fill="E1E1E1"/>
          </w:tcPr>
          <w:p w14:paraId="409F758A" w14:textId="77777777" w:rsidR="00903F6D" w:rsidRDefault="00903F6D">
            <w:pPr>
              <w:pStyle w:val="TableParagraph"/>
              <w:spacing w:line="248" w:lineRule="exact"/>
              <w:rPr>
                <w:b/>
              </w:rPr>
            </w:pPr>
            <w:r>
              <w:rPr>
                <w:b/>
              </w:rPr>
              <w:t>3.1 Pre-departure briefing</w:t>
            </w:r>
          </w:p>
          <w:p w14:paraId="406D12CA" w14:textId="77777777" w:rsidR="00903F6D" w:rsidRDefault="00903F6D">
            <w:pPr>
              <w:pStyle w:val="TableParagraph"/>
              <w:spacing w:before="1"/>
              <w:ind w:left="0"/>
              <w:rPr>
                <w:i/>
                <w:sz w:val="21"/>
              </w:rPr>
            </w:pPr>
          </w:p>
          <w:p w14:paraId="6FE30652" w14:textId="51E03607" w:rsidR="00903F6D" w:rsidRDefault="00CF3522">
            <w:pPr>
              <w:pStyle w:val="TableParagraph"/>
              <w:rPr>
                <w:i/>
                <w:sz w:val="18"/>
              </w:rPr>
            </w:pPr>
            <w:r>
              <w:rPr>
                <w:i/>
                <w:sz w:val="18"/>
              </w:rPr>
              <w:t xml:space="preserve">Details of </w:t>
            </w:r>
            <w:r w:rsidR="00E60E93">
              <w:rPr>
                <w:i/>
                <w:sz w:val="18"/>
              </w:rPr>
              <w:t>when this was c</w:t>
            </w:r>
            <w:r w:rsidR="00903F6D">
              <w:rPr>
                <w:i/>
                <w:sz w:val="18"/>
              </w:rPr>
              <w:t xml:space="preserve">arried out and </w:t>
            </w:r>
            <w:r w:rsidR="00E60E93">
              <w:rPr>
                <w:i/>
                <w:sz w:val="18"/>
              </w:rPr>
              <w:t xml:space="preserve">were </w:t>
            </w:r>
            <w:r w:rsidR="00903F6D">
              <w:rPr>
                <w:i/>
                <w:sz w:val="18"/>
              </w:rPr>
              <w:t>attendees names recorded?</w:t>
            </w:r>
          </w:p>
          <w:p w14:paraId="0DDA82D5" w14:textId="5690D5E8" w:rsidR="00903F6D" w:rsidRPr="002C78C2" w:rsidRDefault="00903F6D">
            <w:pPr>
              <w:pStyle w:val="TableParagraph"/>
              <w:spacing w:line="225" w:lineRule="exact"/>
              <w:rPr>
                <w:bCs/>
                <w:sz w:val="20"/>
              </w:rPr>
            </w:pPr>
            <w:r w:rsidRPr="002C78C2">
              <w:rPr>
                <w:bCs/>
                <w:sz w:val="20"/>
              </w:rPr>
              <w:t>YES / NO</w:t>
            </w:r>
            <w:r w:rsidR="00E60E93">
              <w:rPr>
                <w:bCs/>
                <w:sz w:val="20"/>
              </w:rPr>
              <w:t xml:space="preserve"> - Details</w:t>
            </w:r>
          </w:p>
        </w:tc>
      </w:tr>
      <w:tr w:rsidR="002C78C2" w14:paraId="7834D12E" w14:textId="77777777" w:rsidTr="008A5AAE">
        <w:trPr>
          <w:trHeight w:val="1650"/>
        </w:trPr>
        <w:tc>
          <w:tcPr>
            <w:tcW w:w="10683" w:type="dxa"/>
            <w:gridSpan w:val="9"/>
            <w:tcBorders>
              <w:top w:val="single" w:sz="4" w:space="0" w:color="000000"/>
              <w:left w:val="single" w:sz="4" w:space="0" w:color="000000"/>
              <w:right w:val="single" w:sz="4" w:space="0" w:color="000000"/>
            </w:tcBorders>
            <w:shd w:val="clear" w:color="auto" w:fill="E1E1E1"/>
          </w:tcPr>
          <w:p w14:paraId="39CAD524" w14:textId="0F27D598" w:rsidR="002C78C2" w:rsidRDefault="002C78C2">
            <w:pPr>
              <w:pStyle w:val="TableParagraph"/>
              <w:spacing w:line="249" w:lineRule="exact"/>
              <w:rPr>
                <w:b/>
              </w:rPr>
            </w:pPr>
            <w:r>
              <w:rPr>
                <w:b/>
              </w:rPr>
              <w:t>3.2 Personal Protective Equipment</w:t>
            </w:r>
            <w:r w:rsidR="002D2CE3">
              <w:rPr>
                <w:b/>
              </w:rPr>
              <w:t xml:space="preserve"> (PPE)</w:t>
            </w:r>
          </w:p>
          <w:p w14:paraId="355FA40A" w14:textId="77777777" w:rsidR="002C78C2" w:rsidRDefault="002C78C2">
            <w:pPr>
              <w:pStyle w:val="TableParagraph"/>
              <w:spacing w:before="10"/>
              <w:ind w:left="0"/>
              <w:rPr>
                <w:i/>
                <w:sz w:val="20"/>
              </w:rPr>
            </w:pPr>
          </w:p>
          <w:p w14:paraId="142BAFED" w14:textId="77777777" w:rsidR="002C78C2" w:rsidRPr="00E863B2" w:rsidRDefault="002C78C2">
            <w:pPr>
              <w:pStyle w:val="TableParagraph"/>
              <w:ind w:right="90"/>
              <w:rPr>
                <w:i/>
                <w:sz w:val="18"/>
              </w:rPr>
            </w:pPr>
            <w:r>
              <w:rPr>
                <w:i/>
                <w:sz w:val="18"/>
              </w:rPr>
              <w:t xml:space="preserve">Have </w:t>
            </w:r>
            <w:r w:rsidRPr="00E863B2">
              <w:rPr>
                <w:i/>
                <w:sz w:val="18"/>
              </w:rPr>
              <w:t xml:space="preserve">PPE requirements </w:t>
            </w:r>
            <w:r>
              <w:rPr>
                <w:i/>
                <w:sz w:val="18"/>
              </w:rPr>
              <w:t xml:space="preserve">been </w:t>
            </w:r>
            <w:r w:rsidRPr="00E863B2">
              <w:rPr>
                <w:i/>
                <w:sz w:val="18"/>
              </w:rPr>
              <w:t>risk assessed? Selection and provision of correct PPE</w:t>
            </w:r>
            <w:r>
              <w:rPr>
                <w:i/>
                <w:sz w:val="18"/>
              </w:rPr>
              <w:t xml:space="preserve"> considered</w:t>
            </w:r>
            <w:r w:rsidRPr="00E863B2">
              <w:rPr>
                <w:i/>
                <w:sz w:val="18"/>
              </w:rPr>
              <w:t>?</w:t>
            </w:r>
          </w:p>
          <w:p w14:paraId="01DC36F4" w14:textId="1E112E58" w:rsidR="002C78C2" w:rsidRDefault="002C78C2">
            <w:r>
              <w:t xml:space="preserve"> YES / NO - Details</w:t>
            </w:r>
          </w:p>
        </w:tc>
      </w:tr>
      <w:tr w:rsidR="00903F6D" w14:paraId="4536697C" w14:textId="77777777" w:rsidTr="008A5AAE">
        <w:trPr>
          <w:trHeight w:val="1646"/>
        </w:trPr>
        <w:tc>
          <w:tcPr>
            <w:tcW w:w="10683" w:type="dxa"/>
            <w:gridSpan w:val="9"/>
            <w:tcBorders>
              <w:top w:val="single" w:sz="4" w:space="0" w:color="000000"/>
              <w:left w:val="single" w:sz="4" w:space="0" w:color="000000"/>
              <w:right w:val="single" w:sz="4" w:space="0" w:color="000000"/>
            </w:tcBorders>
            <w:shd w:val="clear" w:color="auto" w:fill="E1E1E1"/>
          </w:tcPr>
          <w:p w14:paraId="04FCD395" w14:textId="4FFF03C0" w:rsidR="00903F6D" w:rsidRDefault="00903F6D">
            <w:pPr>
              <w:pStyle w:val="TableParagraph"/>
              <w:spacing w:line="248" w:lineRule="exact"/>
              <w:rPr>
                <w:b/>
              </w:rPr>
            </w:pPr>
            <w:r>
              <w:rPr>
                <w:b/>
              </w:rPr>
              <w:t>3.3 Training</w:t>
            </w:r>
            <w:r w:rsidR="00CF3522">
              <w:rPr>
                <w:b/>
              </w:rPr>
              <w:t xml:space="preserve"> &amp; supervision</w:t>
            </w:r>
          </w:p>
          <w:p w14:paraId="724DA131" w14:textId="77777777" w:rsidR="00903F6D" w:rsidRDefault="00903F6D">
            <w:pPr>
              <w:pStyle w:val="TableParagraph"/>
              <w:spacing w:before="1"/>
              <w:ind w:left="0"/>
              <w:rPr>
                <w:i/>
                <w:sz w:val="21"/>
              </w:rPr>
            </w:pPr>
          </w:p>
          <w:p w14:paraId="68CE1632" w14:textId="6B2166A8" w:rsidR="00903F6D" w:rsidRDefault="00903F6D">
            <w:r>
              <w:rPr>
                <w:i/>
                <w:sz w:val="18"/>
              </w:rPr>
              <w:t xml:space="preserve">Identify level and extent of training </w:t>
            </w:r>
            <w:r w:rsidR="00CF3522">
              <w:rPr>
                <w:i/>
                <w:sz w:val="18"/>
              </w:rPr>
              <w:t xml:space="preserve">and supervision </w:t>
            </w:r>
            <w:r>
              <w:rPr>
                <w:i/>
                <w:sz w:val="18"/>
              </w:rPr>
              <w:t>required</w:t>
            </w:r>
          </w:p>
        </w:tc>
      </w:tr>
      <w:tr w:rsidR="00903F6D" w14:paraId="7A2B7C53" w14:textId="77777777" w:rsidTr="008A5AAE">
        <w:trPr>
          <w:trHeight w:hRule="exact" w:val="6294"/>
        </w:trPr>
        <w:tc>
          <w:tcPr>
            <w:tcW w:w="10683" w:type="dxa"/>
            <w:gridSpan w:val="9"/>
            <w:tcBorders>
              <w:top w:val="single" w:sz="4" w:space="0" w:color="000000"/>
              <w:left w:val="single" w:sz="4" w:space="0" w:color="000000"/>
              <w:bottom w:val="single" w:sz="4" w:space="0" w:color="000000"/>
              <w:right w:val="single" w:sz="4" w:space="0" w:color="000000"/>
            </w:tcBorders>
            <w:shd w:val="clear" w:color="auto" w:fill="E1E1E1"/>
          </w:tcPr>
          <w:p w14:paraId="6AB571E5" w14:textId="14899E71" w:rsidR="00903F6D" w:rsidRDefault="00903F6D" w:rsidP="00903F6D">
            <w:pPr>
              <w:pStyle w:val="TableParagraph"/>
              <w:spacing w:line="248" w:lineRule="exact"/>
              <w:rPr>
                <w:b/>
              </w:rPr>
            </w:pPr>
            <w:r>
              <w:rPr>
                <w:b/>
              </w:rPr>
              <w:t xml:space="preserve">3.4 Information on </w:t>
            </w:r>
            <w:r w:rsidR="002D2CE3">
              <w:rPr>
                <w:b/>
              </w:rPr>
              <w:t>travel</w:t>
            </w:r>
            <w:r>
              <w:rPr>
                <w:b/>
              </w:rPr>
              <w:t xml:space="preserve"> abroad</w:t>
            </w:r>
          </w:p>
          <w:p w14:paraId="0B7A6E48" w14:textId="77777777" w:rsidR="00903F6D" w:rsidRDefault="00903F6D" w:rsidP="00903F6D">
            <w:pPr>
              <w:pStyle w:val="TableParagraph"/>
              <w:spacing w:line="248" w:lineRule="exact"/>
              <w:ind w:left="0"/>
              <w:rPr>
                <w:b/>
                <w:bCs/>
                <w:iCs/>
                <w:sz w:val="18"/>
                <w:szCs w:val="18"/>
              </w:rPr>
            </w:pPr>
          </w:p>
          <w:p w14:paraId="3EA8904C" w14:textId="4DDF52DB" w:rsidR="00903F6D" w:rsidRPr="00903F6D" w:rsidRDefault="00903F6D" w:rsidP="00903F6D">
            <w:pPr>
              <w:pStyle w:val="TableParagraph"/>
              <w:spacing w:line="248" w:lineRule="exact"/>
              <w:ind w:left="0"/>
              <w:rPr>
                <w:b/>
              </w:rPr>
            </w:pPr>
            <w:r w:rsidRPr="00BB50A4">
              <w:rPr>
                <w:b/>
                <w:bCs/>
                <w:iCs/>
                <w:sz w:val="18"/>
                <w:szCs w:val="18"/>
              </w:rPr>
              <w:t xml:space="preserve">To logon to the portal to get up to date information on </w:t>
            </w:r>
            <w:r>
              <w:rPr>
                <w:b/>
                <w:bCs/>
                <w:iCs/>
                <w:sz w:val="18"/>
                <w:szCs w:val="18"/>
              </w:rPr>
              <w:t>travel security log on to</w:t>
            </w:r>
            <w:r w:rsidRPr="00BB50A4">
              <w:rPr>
                <w:b/>
                <w:bCs/>
                <w:iCs/>
                <w:sz w:val="18"/>
                <w:szCs w:val="18"/>
              </w:rPr>
              <w:t>; “</w:t>
            </w:r>
            <w:hyperlink r:id="rId10" w:history="1">
              <w:r w:rsidRPr="00BB50A4">
                <w:rPr>
                  <w:rStyle w:val="Hyperlink"/>
                  <w:b/>
                  <w:bCs/>
                  <w:iCs/>
                  <w:color w:val="0000FF"/>
                  <w:sz w:val="18"/>
                  <w:szCs w:val="18"/>
                </w:rPr>
                <w:t>www.drum-cussac.net/login</w:t>
              </w:r>
            </w:hyperlink>
            <w:r w:rsidRPr="00BB50A4">
              <w:rPr>
                <w:b/>
                <w:bCs/>
                <w:iCs/>
                <w:sz w:val="18"/>
                <w:szCs w:val="18"/>
              </w:rPr>
              <w:t xml:space="preserve">”. </w:t>
            </w:r>
          </w:p>
          <w:p w14:paraId="63B47A44" w14:textId="77777777" w:rsidR="00903F6D" w:rsidRPr="00BB50A4" w:rsidRDefault="00903F6D" w:rsidP="0017126E">
            <w:pPr>
              <w:rPr>
                <w:b/>
                <w:bCs/>
                <w:iCs/>
                <w:sz w:val="18"/>
                <w:szCs w:val="18"/>
              </w:rPr>
            </w:pPr>
          </w:p>
          <w:p w14:paraId="04AEA2F1" w14:textId="77777777" w:rsidR="00903F6D" w:rsidRPr="001573FD" w:rsidRDefault="00903F6D" w:rsidP="001573FD">
            <w:pPr>
              <w:pStyle w:val="ListParagraph"/>
              <w:numPr>
                <w:ilvl w:val="0"/>
                <w:numId w:val="10"/>
              </w:numPr>
              <w:rPr>
                <w:b/>
                <w:bCs/>
                <w:iCs/>
                <w:sz w:val="18"/>
                <w:szCs w:val="18"/>
              </w:rPr>
            </w:pPr>
            <w:r w:rsidRPr="001573FD">
              <w:rPr>
                <w:b/>
                <w:bCs/>
                <w:iCs/>
                <w:sz w:val="18"/>
                <w:szCs w:val="18"/>
              </w:rPr>
              <w:t xml:space="preserve">Type in your Loughborough University email address; </w:t>
            </w:r>
            <w:hyperlink r:id="rId11" w:history="1">
              <w:r w:rsidRPr="001573FD">
                <w:rPr>
                  <w:rStyle w:val="Hyperlink"/>
                  <w:b/>
                  <w:bCs/>
                  <w:iCs/>
                  <w:color w:val="0000FF"/>
                  <w:sz w:val="18"/>
                  <w:szCs w:val="18"/>
                </w:rPr>
                <w:t>*********@lboro.ac.uk</w:t>
              </w:r>
            </w:hyperlink>
            <w:r w:rsidRPr="001573FD">
              <w:rPr>
                <w:b/>
                <w:bCs/>
                <w:iCs/>
                <w:sz w:val="18"/>
                <w:szCs w:val="18"/>
              </w:rPr>
              <w:t>.</w:t>
            </w:r>
          </w:p>
          <w:p w14:paraId="3AADB01F" w14:textId="77777777" w:rsidR="00903F6D" w:rsidRPr="001573FD" w:rsidRDefault="00903F6D" w:rsidP="001573FD">
            <w:pPr>
              <w:pStyle w:val="ListParagraph"/>
              <w:numPr>
                <w:ilvl w:val="0"/>
                <w:numId w:val="10"/>
              </w:numPr>
              <w:rPr>
                <w:b/>
                <w:bCs/>
                <w:iCs/>
                <w:sz w:val="18"/>
                <w:szCs w:val="18"/>
              </w:rPr>
            </w:pPr>
            <w:r w:rsidRPr="001573FD">
              <w:rPr>
                <w:b/>
                <w:bCs/>
                <w:iCs/>
                <w:sz w:val="18"/>
                <w:szCs w:val="18"/>
              </w:rPr>
              <w:t>Click “Register”.</w:t>
            </w:r>
          </w:p>
          <w:p w14:paraId="344A746C" w14:textId="77777777" w:rsidR="00903F6D" w:rsidRPr="001573FD" w:rsidRDefault="00903F6D" w:rsidP="001573FD">
            <w:pPr>
              <w:pStyle w:val="ListParagraph"/>
              <w:numPr>
                <w:ilvl w:val="0"/>
                <w:numId w:val="10"/>
              </w:numPr>
              <w:rPr>
                <w:b/>
                <w:bCs/>
                <w:iCs/>
                <w:sz w:val="18"/>
                <w:szCs w:val="18"/>
              </w:rPr>
            </w:pPr>
            <w:r w:rsidRPr="001573FD">
              <w:rPr>
                <w:b/>
                <w:bCs/>
                <w:iCs/>
                <w:sz w:val="18"/>
                <w:szCs w:val="18"/>
              </w:rPr>
              <w:t>Retype your Loughborough University email and click “Submit”.</w:t>
            </w:r>
          </w:p>
          <w:p w14:paraId="276120F0" w14:textId="77777777" w:rsidR="00903F6D" w:rsidRPr="001573FD" w:rsidRDefault="00903F6D" w:rsidP="001573FD">
            <w:pPr>
              <w:pStyle w:val="ListParagraph"/>
              <w:numPr>
                <w:ilvl w:val="0"/>
                <w:numId w:val="10"/>
              </w:numPr>
              <w:rPr>
                <w:b/>
                <w:bCs/>
                <w:iCs/>
                <w:sz w:val="18"/>
                <w:szCs w:val="18"/>
              </w:rPr>
            </w:pPr>
            <w:r w:rsidRPr="001573FD">
              <w:rPr>
                <w:b/>
                <w:bCs/>
                <w:iCs/>
                <w:sz w:val="18"/>
                <w:szCs w:val="18"/>
              </w:rPr>
              <w:t>You will be sent a verification email.</w:t>
            </w:r>
          </w:p>
          <w:p w14:paraId="54395886" w14:textId="77777777" w:rsidR="00903F6D" w:rsidRPr="001573FD" w:rsidRDefault="00903F6D" w:rsidP="001573FD">
            <w:pPr>
              <w:pStyle w:val="ListParagraph"/>
              <w:numPr>
                <w:ilvl w:val="0"/>
                <w:numId w:val="10"/>
              </w:numPr>
              <w:rPr>
                <w:b/>
                <w:bCs/>
                <w:iCs/>
                <w:sz w:val="18"/>
                <w:szCs w:val="18"/>
              </w:rPr>
            </w:pPr>
            <w:r w:rsidRPr="001573FD">
              <w:rPr>
                <w:b/>
                <w:bCs/>
                <w:iCs/>
                <w:sz w:val="18"/>
                <w:szCs w:val="18"/>
              </w:rPr>
              <w:t>Click on the link in the email to complete the registration.</w:t>
            </w:r>
          </w:p>
          <w:p w14:paraId="3705F581" w14:textId="77777777" w:rsidR="00903F6D" w:rsidRPr="001573FD" w:rsidRDefault="00903F6D" w:rsidP="001573FD">
            <w:pPr>
              <w:pStyle w:val="ListParagraph"/>
              <w:numPr>
                <w:ilvl w:val="0"/>
                <w:numId w:val="10"/>
              </w:numPr>
              <w:rPr>
                <w:b/>
                <w:bCs/>
                <w:iCs/>
                <w:sz w:val="18"/>
                <w:szCs w:val="18"/>
              </w:rPr>
            </w:pPr>
            <w:r w:rsidRPr="001573FD">
              <w:rPr>
                <w:b/>
                <w:bCs/>
                <w:iCs/>
                <w:sz w:val="18"/>
                <w:szCs w:val="18"/>
              </w:rPr>
              <w:t>Create a password (type it twice) and click “Submit”.</w:t>
            </w:r>
          </w:p>
          <w:p w14:paraId="7AA8341F" w14:textId="77777777" w:rsidR="00903F6D" w:rsidRPr="001573FD" w:rsidRDefault="00903F6D" w:rsidP="001573FD">
            <w:pPr>
              <w:pStyle w:val="ListParagraph"/>
              <w:numPr>
                <w:ilvl w:val="0"/>
                <w:numId w:val="10"/>
              </w:numPr>
              <w:rPr>
                <w:b/>
                <w:bCs/>
                <w:iCs/>
                <w:sz w:val="18"/>
                <w:szCs w:val="18"/>
              </w:rPr>
            </w:pPr>
            <w:r w:rsidRPr="001573FD">
              <w:rPr>
                <w:b/>
                <w:bCs/>
                <w:iCs/>
                <w:sz w:val="18"/>
                <w:szCs w:val="18"/>
              </w:rPr>
              <w:t xml:space="preserve">You can then access travel and generic medical information about different parts of the world you may be interested in, by going to; </w:t>
            </w:r>
            <w:hyperlink r:id="rId12" w:history="1">
              <w:r w:rsidRPr="001573FD">
                <w:rPr>
                  <w:rStyle w:val="Hyperlink"/>
                  <w:b/>
                  <w:bCs/>
                  <w:iCs/>
                  <w:sz w:val="18"/>
                  <w:szCs w:val="18"/>
                </w:rPr>
                <w:t>www.drum-cussac.com</w:t>
              </w:r>
            </w:hyperlink>
            <w:r w:rsidRPr="001573FD">
              <w:rPr>
                <w:b/>
                <w:bCs/>
                <w:iCs/>
                <w:sz w:val="18"/>
                <w:szCs w:val="18"/>
              </w:rPr>
              <w:t>. Login by clicking on “RISKMONITOR LOGIN”, enter your Loughborough University email address, click “Continue” and then enter the password that you just created.</w:t>
            </w:r>
          </w:p>
          <w:p w14:paraId="5D19DB89" w14:textId="77777777" w:rsidR="001573FD" w:rsidRDefault="00903F6D">
            <w:r>
              <w:t xml:space="preserve"> </w:t>
            </w:r>
          </w:p>
          <w:p w14:paraId="56E06910" w14:textId="4F17C573" w:rsidR="00903F6D" w:rsidRPr="00CF3522" w:rsidRDefault="00903F6D">
            <w:pPr>
              <w:rPr>
                <w:u w:val="single"/>
              </w:rPr>
            </w:pPr>
            <w:r w:rsidRPr="00CF3522">
              <w:rPr>
                <w:u w:val="single"/>
              </w:rPr>
              <w:t>Detai</w:t>
            </w:r>
            <w:r w:rsidR="00CF3522" w:rsidRPr="00CF3522">
              <w:rPr>
                <w:u w:val="single"/>
              </w:rPr>
              <w:t>ls worthy of note for the intended d</w:t>
            </w:r>
            <w:r w:rsidR="001573FD" w:rsidRPr="00CF3522">
              <w:rPr>
                <w:u w:val="single"/>
              </w:rPr>
              <w:t>estination</w:t>
            </w:r>
            <w:r w:rsidRPr="00CF3522">
              <w:rPr>
                <w:u w:val="single"/>
              </w:rPr>
              <w:t xml:space="preserve"> </w:t>
            </w:r>
          </w:p>
        </w:tc>
      </w:tr>
      <w:tr w:rsidR="00106028" w14:paraId="32716477" w14:textId="77777777" w:rsidTr="008A5AAE">
        <w:trPr>
          <w:trHeight w:hRule="exact" w:val="6294"/>
        </w:trPr>
        <w:tc>
          <w:tcPr>
            <w:tcW w:w="10683" w:type="dxa"/>
            <w:gridSpan w:val="9"/>
            <w:tcBorders>
              <w:top w:val="single" w:sz="4" w:space="0" w:color="000000"/>
              <w:left w:val="single" w:sz="4" w:space="0" w:color="000000"/>
              <w:bottom w:val="single" w:sz="4" w:space="0" w:color="000000"/>
              <w:right w:val="single" w:sz="4" w:space="0" w:color="000000"/>
            </w:tcBorders>
            <w:shd w:val="clear" w:color="auto" w:fill="E1E1E1"/>
          </w:tcPr>
          <w:p w14:paraId="49AD7544" w14:textId="20A17454" w:rsidR="00976151" w:rsidRDefault="00106028" w:rsidP="00106028">
            <w:pPr>
              <w:widowControl/>
              <w:adjustRightInd w:val="0"/>
              <w:rPr>
                <w:rFonts w:eastAsia="SimSun"/>
                <w:b/>
                <w:bCs/>
                <w:color w:val="000000" w:themeColor="text1"/>
                <w:lang w:val="en-GB" w:eastAsia="zh-CN"/>
              </w:rPr>
            </w:pPr>
            <w:r>
              <w:rPr>
                <w:rFonts w:ascii="Calibri" w:eastAsia="SimSun" w:hAnsi="Calibri" w:cs="Calibri"/>
                <w:color w:val="565656"/>
                <w:sz w:val="23"/>
                <w:szCs w:val="23"/>
                <w:lang w:val="en-GB" w:eastAsia="zh-CN"/>
              </w:rPr>
              <w:lastRenderedPageBreak/>
              <w:t xml:space="preserve"> </w:t>
            </w:r>
            <w:r w:rsidRPr="00976151">
              <w:rPr>
                <w:rFonts w:eastAsia="SimSun"/>
                <w:b/>
                <w:bCs/>
                <w:color w:val="565656"/>
                <w:lang w:val="en-GB" w:eastAsia="zh-CN"/>
              </w:rPr>
              <w:t xml:space="preserve">3.5 </w:t>
            </w:r>
            <w:r w:rsidR="00976151" w:rsidRPr="00951ADD">
              <w:rPr>
                <w:rFonts w:eastAsia="SimSun"/>
                <w:b/>
                <w:bCs/>
                <w:color w:val="000000" w:themeColor="text1"/>
                <w:lang w:val="en-GB" w:eastAsia="zh-CN"/>
              </w:rPr>
              <w:t>Global Response – Emergency Advice and Assistance</w:t>
            </w:r>
          </w:p>
          <w:p w14:paraId="6CF8733C" w14:textId="77777777" w:rsidR="00976151" w:rsidRPr="00976151" w:rsidRDefault="00976151" w:rsidP="00106028">
            <w:pPr>
              <w:widowControl/>
              <w:adjustRightInd w:val="0"/>
              <w:rPr>
                <w:rFonts w:eastAsia="SimSun"/>
                <w:b/>
                <w:bCs/>
                <w:color w:val="000000" w:themeColor="text1"/>
                <w:lang w:val="en-GB" w:eastAsia="zh-CN"/>
              </w:rPr>
            </w:pPr>
          </w:p>
          <w:p w14:paraId="432803C8" w14:textId="056209F8" w:rsidR="00106028" w:rsidRPr="00951ADD" w:rsidRDefault="00976151" w:rsidP="00106028">
            <w:pPr>
              <w:widowControl/>
              <w:adjustRightInd w:val="0"/>
              <w:rPr>
                <w:rFonts w:eastAsia="SimSun"/>
                <w:b/>
                <w:bCs/>
                <w:color w:val="565656"/>
                <w:sz w:val="18"/>
                <w:szCs w:val="18"/>
                <w:lang w:val="en-GB" w:eastAsia="zh-CN"/>
              </w:rPr>
            </w:pPr>
            <w:r>
              <w:rPr>
                <w:rFonts w:eastAsia="SimSun"/>
                <w:b/>
                <w:bCs/>
                <w:color w:val="000000" w:themeColor="text1"/>
                <w:sz w:val="23"/>
                <w:szCs w:val="23"/>
                <w:lang w:val="en-GB" w:eastAsia="zh-CN"/>
              </w:rPr>
              <w:t xml:space="preserve"> </w:t>
            </w:r>
            <w:r w:rsidRPr="00976151">
              <w:rPr>
                <w:rFonts w:eastAsia="SimSun"/>
                <w:b/>
                <w:bCs/>
                <w:color w:val="000000" w:themeColor="text1"/>
                <w:sz w:val="18"/>
                <w:szCs w:val="18"/>
                <w:lang w:val="en-GB" w:eastAsia="zh-CN"/>
              </w:rPr>
              <w:t>I</w:t>
            </w:r>
            <w:r w:rsidR="00106028" w:rsidRPr="00951ADD">
              <w:rPr>
                <w:rFonts w:eastAsia="SimSun"/>
                <w:b/>
                <w:bCs/>
                <w:color w:val="565656"/>
                <w:sz w:val="18"/>
                <w:szCs w:val="18"/>
                <w:lang w:val="en-GB" w:eastAsia="zh-CN"/>
              </w:rPr>
              <w:t xml:space="preserve">n the event of an emergency whilst travelling, call Global Response for advice and assistance. This service is operated by a team of multi-lingual coordinators at Global Response in the UK, who can be contacted 24 hours a day, 365 days a year. Global Response will assist you with requirements and decide on the most appropriate course of action to help you through an emergency. Should you need to use this service whilst travelling, their contact details are: </w:t>
            </w:r>
          </w:p>
          <w:p w14:paraId="7125E9FB" w14:textId="77777777" w:rsidR="00106028" w:rsidRPr="00951ADD" w:rsidRDefault="00106028" w:rsidP="00106028">
            <w:pPr>
              <w:widowControl/>
              <w:numPr>
                <w:ilvl w:val="0"/>
                <w:numId w:val="11"/>
              </w:numPr>
              <w:autoSpaceDE/>
              <w:autoSpaceDN/>
              <w:adjustRightInd w:val="0"/>
              <w:spacing w:after="200" w:line="276" w:lineRule="auto"/>
              <w:rPr>
                <w:rFonts w:eastAsia="SimSun"/>
                <w:b/>
                <w:bCs/>
                <w:color w:val="565656"/>
                <w:sz w:val="18"/>
                <w:szCs w:val="18"/>
                <w:lang w:val="en-GB" w:eastAsia="zh-CN"/>
              </w:rPr>
            </w:pPr>
            <w:r w:rsidRPr="00951ADD">
              <w:rPr>
                <w:rFonts w:eastAsia="SimSun"/>
                <w:b/>
                <w:bCs/>
                <w:color w:val="565656"/>
                <w:sz w:val="18"/>
                <w:szCs w:val="18"/>
                <w:lang w:val="en-GB" w:eastAsia="zh-CN"/>
              </w:rPr>
              <w:t xml:space="preserve">Tel: +44 (0)2920 662425 </w:t>
            </w:r>
          </w:p>
          <w:p w14:paraId="568E2DEE" w14:textId="77777777" w:rsidR="00106028" w:rsidRPr="00951ADD" w:rsidRDefault="00106028" w:rsidP="00106028">
            <w:pPr>
              <w:widowControl/>
              <w:numPr>
                <w:ilvl w:val="0"/>
                <w:numId w:val="11"/>
              </w:numPr>
              <w:autoSpaceDE/>
              <w:autoSpaceDN/>
              <w:adjustRightInd w:val="0"/>
              <w:spacing w:after="200" w:line="276" w:lineRule="auto"/>
              <w:rPr>
                <w:rFonts w:eastAsia="SimSun"/>
                <w:b/>
                <w:bCs/>
                <w:color w:val="000000"/>
                <w:sz w:val="18"/>
                <w:szCs w:val="18"/>
                <w:lang w:val="en-GB" w:eastAsia="zh-CN"/>
              </w:rPr>
            </w:pPr>
            <w:r w:rsidRPr="00951ADD">
              <w:rPr>
                <w:rFonts w:eastAsia="SimSun"/>
                <w:b/>
                <w:bCs/>
                <w:color w:val="565656"/>
                <w:sz w:val="18"/>
                <w:szCs w:val="18"/>
                <w:lang w:val="en-GB" w:eastAsia="zh-CN"/>
              </w:rPr>
              <w:t xml:space="preserve">E-mail: UMAL@global-response.co.uk </w:t>
            </w:r>
          </w:p>
          <w:p w14:paraId="2784E518" w14:textId="77777777" w:rsidR="00106028" w:rsidRPr="00951ADD" w:rsidRDefault="00106028" w:rsidP="00106028">
            <w:pPr>
              <w:widowControl/>
              <w:numPr>
                <w:ilvl w:val="0"/>
                <w:numId w:val="11"/>
              </w:numPr>
              <w:autoSpaceDE/>
              <w:autoSpaceDN/>
              <w:adjustRightInd w:val="0"/>
              <w:spacing w:after="200" w:line="276" w:lineRule="auto"/>
              <w:rPr>
                <w:rFonts w:eastAsia="SimSun"/>
                <w:b/>
                <w:bCs/>
                <w:color w:val="565656"/>
                <w:sz w:val="18"/>
                <w:szCs w:val="18"/>
                <w:lang w:val="en-GB" w:eastAsia="zh-CN"/>
              </w:rPr>
            </w:pPr>
            <w:r w:rsidRPr="00951ADD">
              <w:rPr>
                <w:rFonts w:eastAsia="SimSun"/>
                <w:b/>
                <w:bCs/>
                <w:color w:val="565656"/>
                <w:sz w:val="18"/>
                <w:szCs w:val="18"/>
                <w:lang w:val="en-GB" w:eastAsia="zh-CN"/>
              </w:rPr>
              <w:t xml:space="preserve">Reference: UMAL/T092 </w:t>
            </w:r>
          </w:p>
          <w:p w14:paraId="30559732" w14:textId="77777777" w:rsidR="00106028" w:rsidRPr="00951ADD" w:rsidRDefault="00106028" w:rsidP="00106028">
            <w:pPr>
              <w:widowControl/>
              <w:numPr>
                <w:ilvl w:val="0"/>
                <w:numId w:val="11"/>
              </w:numPr>
              <w:autoSpaceDE/>
              <w:autoSpaceDN/>
              <w:adjustRightInd w:val="0"/>
              <w:spacing w:after="200" w:line="276" w:lineRule="auto"/>
              <w:rPr>
                <w:rFonts w:eastAsia="SimSun"/>
                <w:b/>
                <w:bCs/>
                <w:color w:val="565656"/>
                <w:sz w:val="18"/>
                <w:szCs w:val="18"/>
                <w:lang w:val="en-GB" w:eastAsia="zh-CN"/>
              </w:rPr>
            </w:pPr>
            <w:r w:rsidRPr="00951ADD">
              <w:rPr>
                <w:rFonts w:eastAsia="SimSun"/>
                <w:b/>
                <w:bCs/>
                <w:color w:val="565656"/>
                <w:sz w:val="18"/>
                <w:szCs w:val="18"/>
                <w:lang w:val="en-GB" w:eastAsia="zh-CN"/>
              </w:rPr>
              <w:t xml:space="preserve">Contact Global Response before incurring any substantial medical expenses or being admitted as an inpatient at any hospital, clinic or nursing home. Do not arrange repatriation without the prior approval of Global Response. </w:t>
            </w:r>
          </w:p>
          <w:p w14:paraId="2C6ED1BF" w14:textId="77777777" w:rsidR="00106028" w:rsidRPr="00106028" w:rsidRDefault="00106028" w:rsidP="00903F6D">
            <w:pPr>
              <w:pStyle w:val="TableParagraph"/>
              <w:spacing w:line="248" w:lineRule="exact"/>
              <w:rPr>
                <w:b/>
                <w:lang w:val="en-GB"/>
              </w:rPr>
            </w:pPr>
          </w:p>
        </w:tc>
      </w:tr>
      <w:tr w:rsidR="00E60E93" w14:paraId="2C0E05A4" w14:textId="77777777" w:rsidTr="008A5A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8"/>
        </w:trPr>
        <w:tc>
          <w:tcPr>
            <w:tcW w:w="10683" w:type="dxa"/>
            <w:gridSpan w:val="9"/>
            <w:shd w:val="clear" w:color="auto" w:fill="E1E1E1"/>
          </w:tcPr>
          <w:p w14:paraId="1C293333" w14:textId="0D8E0D7D" w:rsidR="00E60E93" w:rsidRPr="00427EB5" w:rsidRDefault="00E60E93" w:rsidP="00841079">
            <w:pPr>
              <w:pStyle w:val="ListParagraph"/>
              <w:numPr>
                <w:ilvl w:val="1"/>
                <w:numId w:val="12"/>
              </w:numPr>
              <w:tabs>
                <w:tab w:val="left" w:pos="488"/>
              </w:tabs>
              <w:spacing w:line="248" w:lineRule="exact"/>
              <w:jc w:val="both"/>
              <w:rPr>
                <w:b/>
              </w:rPr>
            </w:pPr>
            <w:r w:rsidRPr="00427EB5">
              <w:rPr>
                <w:b/>
              </w:rPr>
              <w:t>Insurance and other controls</w:t>
            </w:r>
            <w:r w:rsidR="00427EB5" w:rsidRPr="00427EB5">
              <w:rPr>
                <w:b/>
              </w:rPr>
              <w:t xml:space="preserve"> </w:t>
            </w:r>
          </w:p>
          <w:p w14:paraId="739DE405" w14:textId="77777777" w:rsidR="00E60E93" w:rsidRDefault="00E60E93">
            <w:pPr>
              <w:pStyle w:val="TableParagraph"/>
              <w:spacing w:before="1"/>
              <w:ind w:left="0"/>
              <w:rPr>
                <w:i/>
                <w:sz w:val="21"/>
              </w:rPr>
            </w:pPr>
          </w:p>
          <w:p w14:paraId="7FD51185" w14:textId="254A3C14" w:rsidR="00E60E93" w:rsidRDefault="00E60E93">
            <w:r>
              <w:rPr>
                <w:i/>
                <w:sz w:val="18"/>
              </w:rPr>
              <w:t>e.g. Is appropriate insurance cover in place? Have Insurance limitations been considered? Have background checks for site visit’s been done. Embassy registration?</w:t>
            </w:r>
          </w:p>
        </w:tc>
      </w:tr>
      <w:tr w:rsidR="00E60E93" w14:paraId="377E9AC5" w14:textId="77777777" w:rsidTr="008A5A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994"/>
        </w:trPr>
        <w:tc>
          <w:tcPr>
            <w:tcW w:w="10683" w:type="dxa"/>
            <w:gridSpan w:val="9"/>
            <w:shd w:val="clear" w:color="auto" w:fill="E1E1E1"/>
          </w:tcPr>
          <w:p w14:paraId="4160F648" w14:textId="6A22310B" w:rsidR="00E60E93" w:rsidRDefault="00E60E93">
            <w:pPr>
              <w:pStyle w:val="TableParagraph"/>
              <w:spacing w:line="252" w:lineRule="exact"/>
              <w:ind w:right="145"/>
              <w:rPr>
                <w:b/>
              </w:rPr>
            </w:pPr>
            <w:r>
              <w:rPr>
                <w:b/>
              </w:rPr>
              <w:t>3.</w:t>
            </w:r>
            <w:r w:rsidR="00976151">
              <w:rPr>
                <w:b/>
              </w:rPr>
              <w:t>7</w:t>
            </w:r>
            <w:r>
              <w:rPr>
                <w:b/>
              </w:rPr>
              <w:t xml:space="preserve"> Accident / dangerous occurrence / near miss reporting</w:t>
            </w:r>
          </w:p>
          <w:p w14:paraId="3FD50033" w14:textId="77777777" w:rsidR="00E60E93" w:rsidRDefault="00E60E93">
            <w:pPr>
              <w:pStyle w:val="TableParagraph"/>
              <w:spacing w:before="10"/>
              <w:ind w:left="0"/>
              <w:rPr>
                <w:i/>
                <w:sz w:val="20"/>
              </w:rPr>
            </w:pPr>
          </w:p>
          <w:p w14:paraId="3E49FD13" w14:textId="48EAF8B7" w:rsidR="00E60E93" w:rsidRDefault="00E60E93">
            <w:r w:rsidRPr="00E863B2">
              <w:rPr>
                <w:i/>
                <w:sz w:val="18"/>
                <w:szCs w:val="18"/>
              </w:rPr>
              <w:t>How to report and to whom? Records kept?</w:t>
            </w:r>
          </w:p>
        </w:tc>
      </w:tr>
      <w:tr w:rsidR="00E60E93" w14:paraId="1901FBF4" w14:textId="77777777" w:rsidTr="008A5A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56"/>
        </w:trPr>
        <w:tc>
          <w:tcPr>
            <w:tcW w:w="10683" w:type="dxa"/>
            <w:gridSpan w:val="9"/>
            <w:shd w:val="clear" w:color="auto" w:fill="E1E1E1"/>
          </w:tcPr>
          <w:p w14:paraId="4E100211" w14:textId="37537729" w:rsidR="00E60E93" w:rsidRDefault="00E60E93">
            <w:pPr>
              <w:pStyle w:val="TableParagraph"/>
              <w:spacing w:line="252" w:lineRule="exact"/>
              <w:ind w:right="561"/>
              <w:rPr>
                <w:b/>
              </w:rPr>
            </w:pPr>
            <w:r>
              <w:rPr>
                <w:b/>
              </w:rPr>
              <w:t>3.</w:t>
            </w:r>
            <w:r w:rsidR="00976151">
              <w:rPr>
                <w:b/>
              </w:rPr>
              <w:t>8</w:t>
            </w:r>
            <w:r>
              <w:rPr>
                <w:b/>
              </w:rPr>
              <w:t xml:space="preserve"> Identify persons at risk and how they might be harmed</w:t>
            </w:r>
          </w:p>
          <w:p w14:paraId="572C1599" w14:textId="77777777" w:rsidR="00E60E93" w:rsidRDefault="00E60E93">
            <w:pPr>
              <w:pStyle w:val="TableParagraph"/>
              <w:spacing w:before="9"/>
              <w:ind w:left="0"/>
              <w:rPr>
                <w:i/>
                <w:sz w:val="20"/>
              </w:rPr>
            </w:pPr>
          </w:p>
          <w:p w14:paraId="5323A1C6" w14:textId="56500C72" w:rsidR="00E60E93" w:rsidRDefault="00E60E93">
            <w:r>
              <w:rPr>
                <w:i/>
                <w:sz w:val="18"/>
              </w:rPr>
              <w:t>This may include not only fieldworkers but others such as employees of partner organizations, passers-by etc</w:t>
            </w:r>
          </w:p>
        </w:tc>
      </w:tr>
      <w:tr w:rsidR="00E60E93" w14:paraId="71D6AFD5" w14:textId="77777777" w:rsidTr="008A5A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2" w:type="dxa"/>
          <w:trHeight w:val="1268"/>
        </w:trPr>
        <w:tc>
          <w:tcPr>
            <w:tcW w:w="10661" w:type="dxa"/>
            <w:gridSpan w:val="8"/>
            <w:shd w:val="clear" w:color="auto" w:fill="E1E1E1"/>
          </w:tcPr>
          <w:p w14:paraId="73C9C542" w14:textId="711597CE" w:rsidR="00E60E93" w:rsidRDefault="00E60E93" w:rsidP="000A0BCF">
            <w:pPr>
              <w:rPr>
                <w:b/>
              </w:rPr>
            </w:pPr>
            <w:r>
              <w:rPr>
                <w:b/>
              </w:rPr>
              <w:t>3.</w:t>
            </w:r>
            <w:r w:rsidR="00976151">
              <w:rPr>
                <w:b/>
              </w:rPr>
              <w:t>9</w:t>
            </w:r>
            <w:r>
              <w:rPr>
                <w:b/>
              </w:rPr>
              <w:t xml:space="preserve"> Environment</w:t>
            </w:r>
            <w:r w:rsidR="002D2CE3">
              <w:rPr>
                <w:b/>
              </w:rPr>
              <w:t>al conside</w:t>
            </w:r>
            <w:r w:rsidR="00090A76">
              <w:rPr>
                <w:b/>
              </w:rPr>
              <w:t>r</w:t>
            </w:r>
            <w:r w:rsidR="002D2CE3">
              <w:rPr>
                <w:b/>
              </w:rPr>
              <w:t>ations</w:t>
            </w:r>
            <w:r>
              <w:rPr>
                <w:b/>
              </w:rPr>
              <w:t xml:space="preserve"> </w:t>
            </w:r>
          </w:p>
          <w:p w14:paraId="2F92A011" w14:textId="77777777" w:rsidR="00C03A26" w:rsidRDefault="00C03A26" w:rsidP="000A0BCF"/>
          <w:p w14:paraId="055A3CAF" w14:textId="00A8B150" w:rsidR="00C03A26" w:rsidRDefault="000D1941" w:rsidP="000A0BCF">
            <w:r>
              <w:rPr>
                <w:i/>
                <w:sz w:val="18"/>
              </w:rPr>
              <w:t>Consider the impact on the environment of your activities,</w:t>
            </w:r>
            <w:r w:rsidR="00587EEB">
              <w:rPr>
                <w:i/>
                <w:sz w:val="18"/>
              </w:rPr>
              <w:t xml:space="preserve"> proper safe</w:t>
            </w:r>
            <w:r>
              <w:rPr>
                <w:i/>
                <w:sz w:val="18"/>
              </w:rPr>
              <w:t xml:space="preserve"> disposal of waste, spill response procedures etc</w:t>
            </w:r>
          </w:p>
        </w:tc>
      </w:tr>
      <w:tr w:rsidR="00E60E93" w14:paraId="238F2EE3" w14:textId="77777777" w:rsidTr="008A5A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2" w:type="dxa"/>
          <w:trHeight w:hRule="exact" w:val="1289"/>
        </w:trPr>
        <w:tc>
          <w:tcPr>
            <w:tcW w:w="10661" w:type="dxa"/>
            <w:gridSpan w:val="8"/>
            <w:shd w:val="clear" w:color="auto" w:fill="E1E1E1"/>
          </w:tcPr>
          <w:p w14:paraId="39F1B998" w14:textId="01519E2C" w:rsidR="00E60E93" w:rsidRDefault="00E60E93" w:rsidP="000A0BCF">
            <w:pPr>
              <w:rPr>
                <w:b/>
              </w:rPr>
            </w:pPr>
            <w:r w:rsidRPr="00E863B2">
              <w:rPr>
                <w:b/>
              </w:rPr>
              <w:lastRenderedPageBreak/>
              <w:t>3.</w:t>
            </w:r>
            <w:r w:rsidR="00976151">
              <w:rPr>
                <w:b/>
              </w:rPr>
              <w:t>10</w:t>
            </w:r>
            <w:r w:rsidRPr="00E863B2">
              <w:rPr>
                <w:b/>
              </w:rPr>
              <w:t xml:space="preserve"> Accommodation</w:t>
            </w:r>
          </w:p>
          <w:p w14:paraId="3B209C50" w14:textId="77777777" w:rsidR="00A41A53" w:rsidRDefault="00A41A53" w:rsidP="000A0BCF"/>
          <w:p w14:paraId="3F0AFCC0" w14:textId="59F0B480" w:rsidR="00A41A53" w:rsidRDefault="003D018D" w:rsidP="000A0BCF">
            <w:r>
              <w:rPr>
                <w:i/>
                <w:sz w:val="18"/>
              </w:rPr>
              <w:t>Details of s</w:t>
            </w:r>
            <w:r w:rsidR="00D57C6B">
              <w:rPr>
                <w:i/>
                <w:sz w:val="18"/>
              </w:rPr>
              <w:t>helter against elements, welfare provis</w:t>
            </w:r>
            <w:r w:rsidR="00A41A53">
              <w:rPr>
                <w:i/>
                <w:sz w:val="18"/>
              </w:rPr>
              <w:t>i</w:t>
            </w:r>
            <w:r w:rsidR="00D57C6B">
              <w:rPr>
                <w:i/>
                <w:sz w:val="18"/>
              </w:rPr>
              <w:t>on, security etc</w:t>
            </w:r>
          </w:p>
        </w:tc>
      </w:tr>
      <w:tr w:rsidR="00E073A5" w14:paraId="7499D678" w14:textId="77777777" w:rsidTr="008A5A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996"/>
        </w:trPr>
        <w:tc>
          <w:tcPr>
            <w:tcW w:w="10683" w:type="dxa"/>
            <w:gridSpan w:val="9"/>
            <w:tcBorders>
              <w:bottom w:val="nil"/>
            </w:tcBorders>
          </w:tcPr>
          <w:p w14:paraId="47068BD6" w14:textId="77777777" w:rsidR="004E7991" w:rsidRDefault="00617DE6" w:rsidP="000A0BCF">
            <w:pPr>
              <w:pStyle w:val="TableParagraph"/>
              <w:spacing w:line="248" w:lineRule="exact"/>
              <w:rPr>
                <w:b/>
              </w:rPr>
            </w:pPr>
            <w:r w:rsidRPr="004E7991">
              <w:rPr>
                <w:b/>
              </w:rPr>
              <w:t xml:space="preserve"> </w:t>
            </w:r>
          </w:p>
          <w:p w14:paraId="612F749F" w14:textId="1855B9F1" w:rsidR="00E073A5" w:rsidRPr="004E7991" w:rsidRDefault="00670208" w:rsidP="00E60E93">
            <w:pPr>
              <w:pStyle w:val="TableParagraph"/>
              <w:spacing w:line="248" w:lineRule="exact"/>
              <w:ind w:left="0"/>
              <w:rPr>
                <w:b/>
              </w:rPr>
            </w:pPr>
            <w:r w:rsidRPr="004E7991">
              <w:rPr>
                <w:b/>
              </w:rPr>
              <w:t>3.</w:t>
            </w:r>
            <w:r w:rsidR="000A0BCF" w:rsidRPr="004E7991">
              <w:rPr>
                <w:b/>
              </w:rPr>
              <w:t>1</w:t>
            </w:r>
            <w:r w:rsidR="00976151">
              <w:rPr>
                <w:b/>
              </w:rPr>
              <w:t>1</w:t>
            </w:r>
            <w:r w:rsidR="00BB50A4">
              <w:rPr>
                <w:b/>
              </w:rPr>
              <w:t xml:space="preserve"> </w:t>
            </w:r>
            <w:r w:rsidRPr="004E7991">
              <w:rPr>
                <w:b/>
              </w:rPr>
              <w:t xml:space="preserve">Risk </w:t>
            </w:r>
            <w:r w:rsidR="00BB50A4">
              <w:rPr>
                <w:b/>
              </w:rPr>
              <w:t>R</w:t>
            </w:r>
            <w:r w:rsidRPr="004E7991">
              <w:rPr>
                <w:b/>
              </w:rPr>
              <w:t>ating</w:t>
            </w:r>
          </w:p>
        </w:tc>
      </w:tr>
      <w:tr w:rsidR="00E073A5" w14:paraId="309E0FF3" w14:textId="77777777" w:rsidTr="008A5A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02"/>
        </w:trPr>
        <w:tc>
          <w:tcPr>
            <w:tcW w:w="545" w:type="dxa"/>
            <w:vMerge w:val="restart"/>
            <w:tcBorders>
              <w:top w:val="nil"/>
            </w:tcBorders>
          </w:tcPr>
          <w:p w14:paraId="4CC5AA36" w14:textId="77777777" w:rsidR="00E073A5" w:rsidRDefault="00E073A5"/>
        </w:tc>
        <w:tc>
          <w:tcPr>
            <w:tcW w:w="4214" w:type="dxa"/>
            <w:gridSpan w:val="2"/>
          </w:tcPr>
          <w:p w14:paraId="561FB3C1" w14:textId="77777777" w:rsidR="00E073A5" w:rsidRDefault="00670208">
            <w:pPr>
              <w:pStyle w:val="TableParagraph"/>
              <w:spacing w:line="248" w:lineRule="exact"/>
              <w:ind w:left="1532" w:right="1532"/>
              <w:jc w:val="center"/>
              <w:rPr>
                <w:b/>
              </w:rPr>
            </w:pPr>
            <w:r>
              <w:rPr>
                <w:b/>
              </w:rPr>
              <w:t>Likelihood</w:t>
            </w:r>
          </w:p>
        </w:tc>
        <w:tc>
          <w:tcPr>
            <w:tcW w:w="581" w:type="dxa"/>
          </w:tcPr>
          <w:p w14:paraId="193FE0A9" w14:textId="77777777" w:rsidR="00E073A5" w:rsidRDefault="00670208">
            <w:pPr>
              <w:pStyle w:val="TableParagraph"/>
              <w:spacing w:line="248" w:lineRule="exact"/>
              <w:ind w:left="100"/>
              <w:rPr>
                <w:b/>
              </w:rPr>
            </w:pPr>
            <w:r>
              <w:rPr>
                <w:b/>
              </w:rPr>
              <w:t>Y/N</w:t>
            </w:r>
          </w:p>
        </w:tc>
        <w:tc>
          <w:tcPr>
            <w:tcW w:w="4217" w:type="dxa"/>
            <w:gridSpan w:val="2"/>
          </w:tcPr>
          <w:p w14:paraId="429A7C4D" w14:textId="77777777" w:rsidR="00E073A5" w:rsidRDefault="00670208">
            <w:pPr>
              <w:pStyle w:val="TableParagraph"/>
              <w:spacing w:line="248" w:lineRule="exact"/>
              <w:ind w:left="1656" w:right="1654"/>
              <w:jc w:val="center"/>
              <w:rPr>
                <w:b/>
              </w:rPr>
            </w:pPr>
            <w:r>
              <w:rPr>
                <w:b/>
              </w:rPr>
              <w:t>Severity</w:t>
            </w:r>
          </w:p>
        </w:tc>
        <w:tc>
          <w:tcPr>
            <w:tcW w:w="583" w:type="dxa"/>
          </w:tcPr>
          <w:p w14:paraId="3B9F65B2" w14:textId="77777777" w:rsidR="00E073A5" w:rsidRDefault="00670208">
            <w:pPr>
              <w:pStyle w:val="TableParagraph"/>
              <w:spacing w:line="248" w:lineRule="exact"/>
              <w:rPr>
                <w:b/>
              </w:rPr>
            </w:pPr>
            <w:r>
              <w:rPr>
                <w:b/>
              </w:rPr>
              <w:t>Y/N</w:t>
            </w:r>
          </w:p>
        </w:tc>
        <w:tc>
          <w:tcPr>
            <w:tcW w:w="543" w:type="dxa"/>
            <w:gridSpan w:val="2"/>
            <w:vMerge w:val="restart"/>
            <w:tcBorders>
              <w:top w:val="nil"/>
            </w:tcBorders>
          </w:tcPr>
          <w:p w14:paraId="6D0D41B1" w14:textId="77777777" w:rsidR="00E073A5" w:rsidRDefault="00E073A5"/>
        </w:tc>
      </w:tr>
      <w:tr w:rsidR="00E073A5" w14:paraId="55A3E674" w14:textId="77777777" w:rsidTr="008A5A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790"/>
        </w:trPr>
        <w:tc>
          <w:tcPr>
            <w:tcW w:w="545" w:type="dxa"/>
            <w:vMerge/>
          </w:tcPr>
          <w:p w14:paraId="3AD69F71" w14:textId="77777777" w:rsidR="00E073A5" w:rsidRDefault="00E073A5"/>
        </w:tc>
        <w:tc>
          <w:tcPr>
            <w:tcW w:w="468" w:type="dxa"/>
          </w:tcPr>
          <w:p w14:paraId="56AF7470" w14:textId="77777777" w:rsidR="00E073A5" w:rsidRDefault="00670208">
            <w:pPr>
              <w:pStyle w:val="TableParagraph"/>
              <w:spacing w:line="248" w:lineRule="exact"/>
              <w:ind w:left="0" w:right="165"/>
              <w:jc w:val="right"/>
              <w:rPr>
                <w:b/>
              </w:rPr>
            </w:pPr>
            <w:r>
              <w:rPr>
                <w:b/>
              </w:rPr>
              <w:t>5</w:t>
            </w:r>
          </w:p>
        </w:tc>
        <w:tc>
          <w:tcPr>
            <w:tcW w:w="3746" w:type="dxa"/>
          </w:tcPr>
          <w:p w14:paraId="2412C3FB" w14:textId="77777777" w:rsidR="00E073A5" w:rsidRDefault="00670208">
            <w:pPr>
              <w:pStyle w:val="TableParagraph"/>
              <w:spacing w:line="276" w:lineRule="auto"/>
              <w:ind w:left="1317" w:right="449" w:hanging="850"/>
              <w:rPr>
                <w:b/>
              </w:rPr>
            </w:pPr>
            <w:r>
              <w:rPr>
                <w:b/>
              </w:rPr>
              <w:t>Very likely – risk will occur repeatedly</w:t>
            </w:r>
          </w:p>
        </w:tc>
        <w:tc>
          <w:tcPr>
            <w:tcW w:w="581" w:type="dxa"/>
          </w:tcPr>
          <w:p w14:paraId="7EF53F1C" w14:textId="77777777" w:rsidR="00E073A5" w:rsidRDefault="00E073A5"/>
        </w:tc>
        <w:tc>
          <w:tcPr>
            <w:tcW w:w="542" w:type="dxa"/>
          </w:tcPr>
          <w:p w14:paraId="21830797" w14:textId="77777777" w:rsidR="00E073A5" w:rsidRDefault="00670208">
            <w:pPr>
              <w:pStyle w:val="TableParagraph"/>
              <w:spacing w:line="248" w:lineRule="exact"/>
              <w:ind w:left="0" w:right="204"/>
              <w:jc w:val="right"/>
              <w:rPr>
                <w:b/>
              </w:rPr>
            </w:pPr>
            <w:r>
              <w:rPr>
                <w:b/>
              </w:rPr>
              <w:t>5</w:t>
            </w:r>
          </w:p>
        </w:tc>
        <w:tc>
          <w:tcPr>
            <w:tcW w:w="3675" w:type="dxa"/>
          </w:tcPr>
          <w:p w14:paraId="3AC6ED6B" w14:textId="77777777" w:rsidR="00E073A5" w:rsidRDefault="00670208">
            <w:pPr>
              <w:pStyle w:val="TableParagraph"/>
              <w:spacing w:line="248" w:lineRule="exact"/>
              <w:ind w:left="191" w:right="189"/>
              <w:jc w:val="center"/>
              <w:rPr>
                <w:b/>
              </w:rPr>
            </w:pPr>
            <w:r>
              <w:rPr>
                <w:b/>
              </w:rPr>
              <w:t>Fatality</w:t>
            </w:r>
          </w:p>
        </w:tc>
        <w:tc>
          <w:tcPr>
            <w:tcW w:w="583" w:type="dxa"/>
          </w:tcPr>
          <w:p w14:paraId="7C8EF93C" w14:textId="77777777" w:rsidR="00E073A5" w:rsidRDefault="00E073A5"/>
        </w:tc>
        <w:tc>
          <w:tcPr>
            <w:tcW w:w="543" w:type="dxa"/>
            <w:gridSpan w:val="2"/>
            <w:vMerge/>
          </w:tcPr>
          <w:p w14:paraId="13FC6B0F" w14:textId="77777777" w:rsidR="00E073A5" w:rsidRDefault="00E073A5"/>
        </w:tc>
      </w:tr>
      <w:tr w:rsidR="00E073A5" w14:paraId="60F067A9" w14:textId="77777777" w:rsidTr="008A5A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792"/>
        </w:trPr>
        <w:tc>
          <w:tcPr>
            <w:tcW w:w="545" w:type="dxa"/>
            <w:vMerge/>
          </w:tcPr>
          <w:p w14:paraId="0BCCDF56" w14:textId="77777777" w:rsidR="00E073A5" w:rsidRDefault="00E073A5"/>
        </w:tc>
        <w:tc>
          <w:tcPr>
            <w:tcW w:w="468" w:type="dxa"/>
          </w:tcPr>
          <w:p w14:paraId="4DA0AEFF" w14:textId="77777777" w:rsidR="00E073A5" w:rsidRDefault="00670208">
            <w:pPr>
              <w:pStyle w:val="TableParagraph"/>
              <w:spacing w:line="251" w:lineRule="exact"/>
              <w:ind w:left="0" w:right="165"/>
              <w:jc w:val="right"/>
              <w:rPr>
                <w:b/>
              </w:rPr>
            </w:pPr>
            <w:r>
              <w:rPr>
                <w:b/>
              </w:rPr>
              <w:t>4</w:t>
            </w:r>
          </w:p>
        </w:tc>
        <w:tc>
          <w:tcPr>
            <w:tcW w:w="3746" w:type="dxa"/>
          </w:tcPr>
          <w:p w14:paraId="286654CA" w14:textId="77777777" w:rsidR="00E073A5" w:rsidRDefault="00670208">
            <w:pPr>
              <w:pStyle w:val="TableParagraph"/>
              <w:spacing w:line="251" w:lineRule="exact"/>
              <w:ind w:left="199"/>
              <w:rPr>
                <w:b/>
              </w:rPr>
            </w:pPr>
            <w:r>
              <w:rPr>
                <w:b/>
              </w:rPr>
              <w:t>Likely – will occur several times</w:t>
            </w:r>
          </w:p>
        </w:tc>
        <w:tc>
          <w:tcPr>
            <w:tcW w:w="581" w:type="dxa"/>
          </w:tcPr>
          <w:p w14:paraId="78CF8F4A" w14:textId="77777777" w:rsidR="00E073A5" w:rsidRDefault="00E073A5"/>
        </w:tc>
        <w:tc>
          <w:tcPr>
            <w:tcW w:w="542" w:type="dxa"/>
          </w:tcPr>
          <w:p w14:paraId="4DB8F5C7" w14:textId="77777777" w:rsidR="00E073A5" w:rsidRDefault="00670208">
            <w:pPr>
              <w:pStyle w:val="TableParagraph"/>
              <w:spacing w:line="251" w:lineRule="exact"/>
              <w:ind w:left="0" w:right="204"/>
              <w:jc w:val="right"/>
              <w:rPr>
                <w:b/>
              </w:rPr>
            </w:pPr>
            <w:r>
              <w:rPr>
                <w:b/>
              </w:rPr>
              <w:t>4</w:t>
            </w:r>
          </w:p>
        </w:tc>
        <w:tc>
          <w:tcPr>
            <w:tcW w:w="3675" w:type="dxa"/>
          </w:tcPr>
          <w:p w14:paraId="4BB9C2B6" w14:textId="77777777" w:rsidR="00E073A5" w:rsidRDefault="00670208">
            <w:pPr>
              <w:pStyle w:val="TableParagraph"/>
              <w:spacing w:line="276" w:lineRule="auto"/>
              <w:ind w:left="1355" w:right="506" w:hanging="833"/>
              <w:rPr>
                <w:b/>
              </w:rPr>
            </w:pPr>
            <w:r>
              <w:rPr>
                <w:b/>
              </w:rPr>
              <w:t>Major injury – permanent disability</w:t>
            </w:r>
          </w:p>
        </w:tc>
        <w:tc>
          <w:tcPr>
            <w:tcW w:w="583" w:type="dxa"/>
          </w:tcPr>
          <w:p w14:paraId="306F9DC7" w14:textId="77777777" w:rsidR="00E073A5" w:rsidRDefault="00E073A5"/>
        </w:tc>
        <w:tc>
          <w:tcPr>
            <w:tcW w:w="543" w:type="dxa"/>
            <w:gridSpan w:val="2"/>
            <w:vMerge/>
          </w:tcPr>
          <w:p w14:paraId="4504B715" w14:textId="77777777" w:rsidR="00E073A5" w:rsidRDefault="00E073A5"/>
        </w:tc>
      </w:tr>
      <w:tr w:rsidR="00E073A5" w14:paraId="2EB7CD5F" w14:textId="77777777" w:rsidTr="008A5A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085"/>
        </w:trPr>
        <w:tc>
          <w:tcPr>
            <w:tcW w:w="545" w:type="dxa"/>
            <w:vMerge/>
          </w:tcPr>
          <w:p w14:paraId="01C59FBB" w14:textId="77777777" w:rsidR="00E073A5" w:rsidRDefault="00E073A5"/>
        </w:tc>
        <w:tc>
          <w:tcPr>
            <w:tcW w:w="468" w:type="dxa"/>
          </w:tcPr>
          <w:p w14:paraId="158D7A8A" w14:textId="77777777" w:rsidR="00E073A5" w:rsidRDefault="00670208">
            <w:pPr>
              <w:pStyle w:val="TableParagraph"/>
              <w:spacing w:line="251" w:lineRule="exact"/>
              <w:ind w:left="0" w:right="165"/>
              <w:jc w:val="right"/>
              <w:rPr>
                <w:b/>
              </w:rPr>
            </w:pPr>
            <w:r>
              <w:rPr>
                <w:b/>
              </w:rPr>
              <w:t>3</w:t>
            </w:r>
          </w:p>
        </w:tc>
        <w:tc>
          <w:tcPr>
            <w:tcW w:w="3746" w:type="dxa"/>
          </w:tcPr>
          <w:p w14:paraId="6FA2BD0D" w14:textId="77777777" w:rsidR="00E073A5" w:rsidRDefault="00670208">
            <w:pPr>
              <w:pStyle w:val="TableParagraph"/>
              <w:spacing w:line="251" w:lineRule="exact"/>
              <w:ind w:left="136"/>
              <w:rPr>
                <w:b/>
              </w:rPr>
            </w:pPr>
            <w:r>
              <w:rPr>
                <w:b/>
              </w:rPr>
              <w:t>Possible – may occur sometimes</w:t>
            </w:r>
          </w:p>
        </w:tc>
        <w:tc>
          <w:tcPr>
            <w:tcW w:w="581" w:type="dxa"/>
          </w:tcPr>
          <w:p w14:paraId="513B800D" w14:textId="77777777" w:rsidR="00E073A5" w:rsidRDefault="00E073A5"/>
        </w:tc>
        <w:tc>
          <w:tcPr>
            <w:tcW w:w="542" w:type="dxa"/>
          </w:tcPr>
          <w:p w14:paraId="72AC54F3" w14:textId="77777777" w:rsidR="00E073A5" w:rsidRDefault="00670208">
            <w:pPr>
              <w:pStyle w:val="TableParagraph"/>
              <w:spacing w:line="251" w:lineRule="exact"/>
              <w:ind w:left="0" w:right="204"/>
              <w:jc w:val="right"/>
              <w:rPr>
                <w:b/>
              </w:rPr>
            </w:pPr>
            <w:r>
              <w:rPr>
                <w:b/>
              </w:rPr>
              <w:t>3</w:t>
            </w:r>
          </w:p>
        </w:tc>
        <w:tc>
          <w:tcPr>
            <w:tcW w:w="3675" w:type="dxa"/>
          </w:tcPr>
          <w:p w14:paraId="5843F380" w14:textId="77777777" w:rsidR="00E073A5" w:rsidRDefault="00670208">
            <w:pPr>
              <w:pStyle w:val="TableParagraph"/>
              <w:spacing w:line="276" w:lineRule="auto"/>
              <w:ind w:left="191" w:right="190"/>
              <w:jc w:val="center"/>
              <w:rPr>
                <w:b/>
              </w:rPr>
            </w:pPr>
            <w:r>
              <w:rPr>
                <w:b/>
              </w:rPr>
              <w:t>Over 7 day injury – employee unavailable for normal work for over 7 days</w:t>
            </w:r>
          </w:p>
        </w:tc>
        <w:tc>
          <w:tcPr>
            <w:tcW w:w="583" w:type="dxa"/>
          </w:tcPr>
          <w:p w14:paraId="41E14DD7" w14:textId="77777777" w:rsidR="00E073A5" w:rsidRDefault="00E073A5"/>
        </w:tc>
        <w:tc>
          <w:tcPr>
            <w:tcW w:w="543" w:type="dxa"/>
            <w:gridSpan w:val="2"/>
            <w:vMerge/>
          </w:tcPr>
          <w:p w14:paraId="7B7410DC" w14:textId="77777777" w:rsidR="00E073A5" w:rsidRDefault="00E073A5"/>
        </w:tc>
      </w:tr>
      <w:tr w:rsidR="00E073A5" w14:paraId="5487BB3F" w14:textId="77777777" w:rsidTr="008A5A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792"/>
        </w:trPr>
        <w:tc>
          <w:tcPr>
            <w:tcW w:w="545" w:type="dxa"/>
            <w:vMerge/>
          </w:tcPr>
          <w:p w14:paraId="5C4E7C51" w14:textId="77777777" w:rsidR="00E073A5" w:rsidRDefault="00E073A5"/>
        </w:tc>
        <w:tc>
          <w:tcPr>
            <w:tcW w:w="468" w:type="dxa"/>
          </w:tcPr>
          <w:p w14:paraId="4A042237" w14:textId="77777777" w:rsidR="00E073A5" w:rsidRDefault="00670208">
            <w:pPr>
              <w:pStyle w:val="TableParagraph"/>
              <w:spacing w:line="248" w:lineRule="exact"/>
              <w:ind w:left="0" w:right="165"/>
              <w:jc w:val="right"/>
              <w:rPr>
                <w:b/>
              </w:rPr>
            </w:pPr>
            <w:r>
              <w:rPr>
                <w:b/>
              </w:rPr>
              <w:t>2</w:t>
            </w:r>
          </w:p>
        </w:tc>
        <w:tc>
          <w:tcPr>
            <w:tcW w:w="3746" w:type="dxa"/>
          </w:tcPr>
          <w:p w14:paraId="1BA17C50" w14:textId="77777777" w:rsidR="00E073A5" w:rsidRDefault="00670208">
            <w:pPr>
              <w:pStyle w:val="TableParagraph"/>
              <w:spacing w:line="248" w:lineRule="exact"/>
              <w:ind w:left="571"/>
              <w:rPr>
                <w:b/>
              </w:rPr>
            </w:pPr>
            <w:r>
              <w:rPr>
                <w:b/>
              </w:rPr>
              <w:t>Unlikely – but may occur</w:t>
            </w:r>
          </w:p>
        </w:tc>
        <w:tc>
          <w:tcPr>
            <w:tcW w:w="581" w:type="dxa"/>
          </w:tcPr>
          <w:p w14:paraId="1D2AC4DC" w14:textId="77777777" w:rsidR="00E073A5" w:rsidRDefault="00E073A5"/>
        </w:tc>
        <w:tc>
          <w:tcPr>
            <w:tcW w:w="542" w:type="dxa"/>
          </w:tcPr>
          <w:p w14:paraId="0CCEDD74" w14:textId="77777777" w:rsidR="00E073A5" w:rsidRDefault="00670208">
            <w:pPr>
              <w:pStyle w:val="TableParagraph"/>
              <w:spacing w:line="248" w:lineRule="exact"/>
              <w:ind w:left="0" w:right="204"/>
              <w:jc w:val="right"/>
              <w:rPr>
                <w:b/>
              </w:rPr>
            </w:pPr>
            <w:r>
              <w:rPr>
                <w:b/>
              </w:rPr>
              <w:t>2</w:t>
            </w:r>
          </w:p>
        </w:tc>
        <w:tc>
          <w:tcPr>
            <w:tcW w:w="3675" w:type="dxa"/>
          </w:tcPr>
          <w:p w14:paraId="77126116" w14:textId="77777777" w:rsidR="00E073A5" w:rsidRDefault="00670208">
            <w:pPr>
              <w:pStyle w:val="TableParagraph"/>
              <w:spacing w:line="276" w:lineRule="auto"/>
              <w:ind w:left="1379" w:right="212" w:hanging="1150"/>
              <w:rPr>
                <w:b/>
              </w:rPr>
            </w:pPr>
            <w:r>
              <w:rPr>
                <w:b/>
              </w:rPr>
              <w:t>Minor injury – less than 7 days lost time</w:t>
            </w:r>
          </w:p>
        </w:tc>
        <w:tc>
          <w:tcPr>
            <w:tcW w:w="583" w:type="dxa"/>
          </w:tcPr>
          <w:p w14:paraId="172380CE" w14:textId="77777777" w:rsidR="00E073A5" w:rsidRDefault="00E073A5"/>
        </w:tc>
        <w:tc>
          <w:tcPr>
            <w:tcW w:w="543" w:type="dxa"/>
            <w:gridSpan w:val="2"/>
            <w:vMerge/>
          </w:tcPr>
          <w:p w14:paraId="48112365" w14:textId="77777777" w:rsidR="00E073A5" w:rsidRDefault="00E073A5"/>
        </w:tc>
      </w:tr>
      <w:tr w:rsidR="00E073A5" w14:paraId="1941030D" w14:textId="77777777" w:rsidTr="008A5A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499"/>
        </w:trPr>
        <w:tc>
          <w:tcPr>
            <w:tcW w:w="545" w:type="dxa"/>
            <w:vMerge/>
          </w:tcPr>
          <w:p w14:paraId="76274CC1" w14:textId="77777777" w:rsidR="00E073A5" w:rsidRDefault="00E073A5"/>
        </w:tc>
        <w:tc>
          <w:tcPr>
            <w:tcW w:w="468" w:type="dxa"/>
          </w:tcPr>
          <w:p w14:paraId="5CB88564" w14:textId="77777777" w:rsidR="00E073A5" w:rsidRDefault="00670208">
            <w:pPr>
              <w:pStyle w:val="TableParagraph"/>
              <w:spacing w:line="248" w:lineRule="exact"/>
              <w:ind w:left="0" w:right="165"/>
              <w:jc w:val="right"/>
              <w:rPr>
                <w:b/>
              </w:rPr>
            </w:pPr>
            <w:r>
              <w:rPr>
                <w:b/>
              </w:rPr>
              <w:t>1</w:t>
            </w:r>
          </w:p>
        </w:tc>
        <w:tc>
          <w:tcPr>
            <w:tcW w:w="3746" w:type="dxa"/>
          </w:tcPr>
          <w:p w14:paraId="2DE24225" w14:textId="77777777" w:rsidR="00E073A5" w:rsidRDefault="00670208">
            <w:pPr>
              <w:pStyle w:val="TableParagraph"/>
              <w:spacing w:line="248" w:lineRule="exact"/>
              <w:ind w:left="1187"/>
              <w:rPr>
                <w:b/>
              </w:rPr>
            </w:pPr>
            <w:r>
              <w:rPr>
                <w:b/>
              </w:rPr>
              <w:t>Very unlikely</w:t>
            </w:r>
          </w:p>
        </w:tc>
        <w:tc>
          <w:tcPr>
            <w:tcW w:w="581" w:type="dxa"/>
          </w:tcPr>
          <w:p w14:paraId="5C103FBC" w14:textId="77777777" w:rsidR="00E073A5" w:rsidRDefault="00E073A5"/>
        </w:tc>
        <w:tc>
          <w:tcPr>
            <w:tcW w:w="542" w:type="dxa"/>
          </w:tcPr>
          <w:p w14:paraId="7669F545" w14:textId="77777777" w:rsidR="00E073A5" w:rsidRDefault="00670208">
            <w:pPr>
              <w:pStyle w:val="TableParagraph"/>
              <w:spacing w:line="248" w:lineRule="exact"/>
              <w:ind w:left="0" w:right="204"/>
              <w:jc w:val="right"/>
              <w:rPr>
                <w:b/>
              </w:rPr>
            </w:pPr>
            <w:r>
              <w:rPr>
                <w:b/>
              </w:rPr>
              <w:t>1</w:t>
            </w:r>
          </w:p>
        </w:tc>
        <w:tc>
          <w:tcPr>
            <w:tcW w:w="3675" w:type="dxa"/>
          </w:tcPr>
          <w:p w14:paraId="59F3606F" w14:textId="77777777" w:rsidR="00E073A5" w:rsidRDefault="00670208">
            <w:pPr>
              <w:pStyle w:val="TableParagraph"/>
              <w:spacing w:line="248" w:lineRule="exact"/>
              <w:ind w:left="190" w:right="190"/>
              <w:jc w:val="center"/>
              <w:rPr>
                <w:b/>
              </w:rPr>
            </w:pPr>
            <w:r>
              <w:rPr>
                <w:b/>
              </w:rPr>
              <w:t>No injury – no lost time</w:t>
            </w:r>
          </w:p>
        </w:tc>
        <w:tc>
          <w:tcPr>
            <w:tcW w:w="583" w:type="dxa"/>
          </w:tcPr>
          <w:p w14:paraId="68C772A4" w14:textId="77777777" w:rsidR="00E073A5" w:rsidRDefault="00E073A5"/>
        </w:tc>
        <w:tc>
          <w:tcPr>
            <w:tcW w:w="543" w:type="dxa"/>
            <w:gridSpan w:val="2"/>
            <w:vMerge/>
          </w:tcPr>
          <w:p w14:paraId="4685E222" w14:textId="77777777" w:rsidR="00E073A5" w:rsidRDefault="00E073A5"/>
        </w:tc>
      </w:tr>
      <w:tr w:rsidR="00E073A5" w14:paraId="7F45911B" w14:textId="77777777" w:rsidTr="008A5A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978"/>
        </w:trPr>
        <w:tc>
          <w:tcPr>
            <w:tcW w:w="545" w:type="dxa"/>
            <w:vMerge/>
          </w:tcPr>
          <w:p w14:paraId="6E1ED53F" w14:textId="77777777" w:rsidR="00E073A5" w:rsidRDefault="00E073A5"/>
        </w:tc>
        <w:tc>
          <w:tcPr>
            <w:tcW w:w="9595" w:type="dxa"/>
            <w:gridSpan w:val="6"/>
          </w:tcPr>
          <w:p w14:paraId="2FE7D5B0" w14:textId="77777777" w:rsidR="00E073A5" w:rsidRDefault="00E073A5">
            <w:pPr>
              <w:pStyle w:val="TableParagraph"/>
              <w:ind w:left="0"/>
              <w:rPr>
                <w:i/>
                <w:sz w:val="24"/>
              </w:rPr>
            </w:pPr>
          </w:p>
          <w:p w14:paraId="6BFD87E4" w14:textId="77777777" w:rsidR="00E073A5" w:rsidRDefault="00670208">
            <w:pPr>
              <w:pStyle w:val="TableParagraph"/>
              <w:spacing w:before="213"/>
              <w:ind w:left="2673"/>
              <w:rPr>
                <w:b/>
              </w:rPr>
            </w:pPr>
            <w:r>
              <w:rPr>
                <w:b/>
              </w:rPr>
              <w:t>Likelihood x Severity = Risk rating score</w:t>
            </w:r>
          </w:p>
          <w:p w14:paraId="7853368D" w14:textId="77777777" w:rsidR="00E073A5" w:rsidRDefault="00E073A5">
            <w:pPr>
              <w:pStyle w:val="TableParagraph"/>
              <w:ind w:left="0"/>
              <w:rPr>
                <w:i/>
                <w:sz w:val="24"/>
              </w:rPr>
            </w:pPr>
          </w:p>
          <w:p w14:paraId="2B60C1D3" w14:textId="77777777" w:rsidR="00E073A5" w:rsidRDefault="00E073A5">
            <w:pPr>
              <w:pStyle w:val="TableParagraph"/>
              <w:ind w:left="0"/>
              <w:rPr>
                <w:i/>
                <w:sz w:val="24"/>
              </w:rPr>
            </w:pPr>
          </w:p>
          <w:p w14:paraId="39F88635" w14:textId="77777777" w:rsidR="00E073A5" w:rsidRDefault="00670208">
            <w:pPr>
              <w:pStyle w:val="TableParagraph"/>
              <w:tabs>
                <w:tab w:val="left" w:pos="3282"/>
                <w:tab w:val="left" w:pos="4446"/>
                <w:tab w:val="left" w:pos="6102"/>
              </w:tabs>
              <w:spacing w:before="181"/>
              <w:ind w:left="2428"/>
              <w:rPr>
                <w:b/>
              </w:rPr>
            </w:pPr>
            <w:r>
              <w:rPr>
                <w:b/>
                <w:u w:val="single"/>
              </w:rPr>
              <w:t xml:space="preserve"> </w:t>
            </w:r>
            <w:r>
              <w:rPr>
                <w:b/>
                <w:u w:val="single"/>
              </w:rPr>
              <w:tab/>
            </w:r>
            <w:r>
              <w:rPr>
                <w:b/>
              </w:rPr>
              <w:t xml:space="preserve"> </w:t>
            </w:r>
            <w:r>
              <w:rPr>
                <w:b/>
                <w:spacing w:val="2"/>
              </w:rPr>
              <w:t xml:space="preserve"> </w:t>
            </w:r>
            <w:r>
              <w:rPr>
                <w:b/>
              </w:rPr>
              <w:t>x</w:t>
            </w:r>
            <w:r>
              <w:rPr>
                <w:b/>
                <w:u w:val="single"/>
              </w:rPr>
              <w:tab/>
            </w:r>
            <w:r>
              <w:rPr>
                <w:b/>
              </w:rPr>
              <w:t>=</w:t>
            </w:r>
            <w:r>
              <w:rPr>
                <w:b/>
                <w:spacing w:val="-1"/>
              </w:rPr>
              <w:t xml:space="preserve"> </w:t>
            </w:r>
            <w:r>
              <w:rPr>
                <w:b/>
                <w:u w:val="single"/>
              </w:rPr>
              <w:t xml:space="preserve"> </w:t>
            </w:r>
            <w:r>
              <w:rPr>
                <w:b/>
                <w:u w:val="single"/>
              </w:rPr>
              <w:tab/>
            </w:r>
          </w:p>
        </w:tc>
        <w:tc>
          <w:tcPr>
            <w:tcW w:w="543" w:type="dxa"/>
            <w:gridSpan w:val="2"/>
            <w:vMerge/>
          </w:tcPr>
          <w:p w14:paraId="0E416ED5" w14:textId="77777777" w:rsidR="00E073A5" w:rsidRDefault="00E073A5"/>
        </w:tc>
      </w:tr>
    </w:tbl>
    <w:p w14:paraId="2ADCADB3" w14:textId="77777777" w:rsidR="00E073A5" w:rsidRDefault="00E073A5">
      <w:pPr>
        <w:rPr>
          <w:sz w:val="2"/>
          <w:szCs w:val="2"/>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5"/>
        <w:gridCol w:w="3355"/>
        <w:gridCol w:w="485"/>
        <w:gridCol w:w="5755"/>
        <w:gridCol w:w="543"/>
      </w:tblGrid>
      <w:tr w:rsidR="00E073A5" w14:paraId="4ED9AD90" w14:textId="77777777" w:rsidTr="000A0BCF">
        <w:trPr>
          <w:trHeight w:hRule="exact" w:val="997"/>
        </w:trPr>
        <w:tc>
          <w:tcPr>
            <w:tcW w:w="545" w:type="dxa"/>
            <w:vMerge w:val="restart"/>
          </w:tcPr>
          <w:p w14:paraId="6F006D4A" w14:textId="77777777" w:rsidR="00E073A5" w:rsidRDefault="00E073A5"/>
        </w:tc>
        <w:tc>
          <w:tcPr>
            <w:tcW w:w="9595" w:type="dxa"/>
            <w:gridSpan w:val="3"/>
            <w:tcBorders>
              <w:top w:val="single" w:sz="8" w:space="0" w:color="000000"/>
            </w:tcBorders>
          </w:tcPr>
          <w:p w14:paraId="7E6D91BC" w14:textId="77777777" w:rsidR="00E073A5" w:rsidRDefault="00E073A5">
            <w:pPr>
              <w:pStyle w:val="TableParagraph"/>
              <w:ind w:left="0"/>
              <w:rPr>
                <w:i/>
                <w:sz w:val="24"/>
              </w:rPr>
            </w:pPr>
          </w:p>
          <w:p w14:paraId="4C7CE231" w14:textId="77777777" w:rsidR="00E073A5" w:rsidRDefault="00670208">
            <w:pPr>
              <w:pStyle w:val="TableParagraph"/>
              <w:spacing w:before="211"/>
              <w:ind w:left="1924"/>
              <w:rPr>
                <w:b/>
              </w:rPr>
            </w:pPr>
            <w:r>
              <w:rPr>
                <w:b/>
                <w:color w:val="00B050"/>
              </w:rPr>
              <w:t xml:space="preserve">(LOW RISK 1-8 </w:t>
            </w:r>
            <w:r>
              <w:rPr>
                <w:b/>
              </w:rPr>
              <w:t xml:space="preserve">/ </w:t>
            </w:r>
            <w:r>
              <w:rPr>
                <w:b/>
                <w:color w:val="FFC000"/>
              </w:rPr>
              <w:t xml:space="preserve">MEDIUM RISK 9-15 </w:t>
            </w:r>
            <w:r>
              <w:rPr>
                <w:b/>
              </w:rPr>
              <w:t xml:space="preserve">/ </w:t>
            </w:r>
            <w:r>
              <w:rPr>
                <w:b/>
                <w:color w:val="FF0000"/>
              </w:rPr>
              <w:t>HIGH RISK 16-25)</w:t>
            </w:r>
          </w:p>
        </w:tc>
        <w:tc>
          <w:tcPr>
            <w:tcW w:w="543" w:type="dxa"/>
            <w:vMerge w:val="restart"/>
          </w:tcPr>
          <w:p w14:paraId="6DFE463E" w14:textId="77777777" w:rsidR="00E073A5" w:rsidRDefault="00E073A5"/>
        </w:tc>
      </w:tr>
      <w:tr w:rsidR="00E073A5" w14:paraId="28A23AFA" w14:textId="77777777" w:rsidTr="000A0BCF">
        <w:trPr>
          <w:trHeight w:hRule="exact" w:val="508"/>
        </w:trPr>
        <w:tc>
          <w:tcPr>
            <w:tcW w:w="545" w:type="dxa"/>
            <w:vMerge/>
          </w:tcPr>
          <w:p w14:paraId="0FE43CAA" w14:textId="77777777" w:rsidR="00E073A5" w:rsidRDefault="00E073A5"/>
        </w:tc>
        <w:tc>
          <w:tcPr>
            <w:tcW w:w="9595" w:type="dxa"/>
            <w:gridSpan w:val="3"/>
            <w:tcBorders>
              <w:bottom w:val="single" w:sz="8" w:space="0" w:color="000000"/>
            </w:tcBorders>
            <w:shd w:val="clear" w:color="auto" w:fill="EEECE1"/>
          </w:tcPr>
          <w:p w14:paraId="41F806F2" w14:textId="77777777" w:rsidR="00E073A5" w:rsidRDefault="00E073A5"/>
        </w:tc>
        <w:tc>
          <w:tcPr>
            <w:tcW w:w="543" w:type="dxa"/>
            <w:vMerge/>
          </w:tcPr>
          <w:p w14:paraId="632F4CCD" w14:textId="77777777" w:rsidR="00E073A5" w:rsidRDefault="00E073A5"/>
        </w:tc>
      </w:tr>
      <w:tr w:rsidR="00E073A5" w14:paraId="49A63ECA" w14:textId="77777777">
        <w:trPr>
          <w:trHeight w:hRule="exact" w:val="4486"/>
        </w:trPr>
        <w:tc>
          <w:tcPr>
            <w:tcW w:w="3900" w:type="dxa"/>
            <w:gridSpan w:val="2"/>
            <w:shd w:val="clear" w:color="auto" w:fill="E1E1E1"/>
          </w:tcPr>
          <w:p w14:paraId="72BD4EE0" w14:textId="77777777" w:rsidR="00565D86" w:rsidRDefault="00565D86">
            <w:pPr>
              <w:pStyle w:val="TableParagraph"/>
              <w:jc w:val="both"/>
              <w:rPr>
                <w:b/>
              </w:rPr>
            </w:pPr>
          </w:p>
          <w:p w14:paraId="6387E135" w14:textId="24817ECF" w:rsidR="00E073A5" w:rsidRDefault="00670208">
            <w:pPr>
              <w:pStyle w:val="TableParagraph"/>
              <w:jc w:val="both"/>
              <w:rPr>
                <w:b/>
              </w:rPr>
            </w:pPr>
            <w:r>
              <w:rPr>
                <w:b/>
              </w:rPr>
              <w:t>3.1</w:t>
            </w:r>
            <w:r w:rsidR="00976151">
              <w:rPr>
                <w:b/>
              </w:rPr>
              <w:t>2</w:t>
            </w:r>
            <w:r>
              <w:rPr>
                <w:b/>
              </w:rPr>
              <w:t xml:space="preserve"> Residual risk</w:t>
            </w:r>
          </w:p>
          <w:p w14:paraId="6ED79594" w14:textId="77777777" w:rsidR="00E073A5" w:rsidRDefault="00E073A5">
            <w:pPr>
              <w:pStyle w:val="TableParagraph"/>
              <w:spacing w:before="1"/>
              <w:ind w:left="0"/>
              <w:rPr>
                <w:i/>
                <w:sz w:val="21"/>
              </w:rPr>
            </w:pPr>
          </w:p>
          <w:p w14:paraId="5F923B1C" w14:textId="77777777" w:rsidR="00E073A5" w:rsidRDefault="00670208">
            <w:pPr>
              <w:pStyle w:val="TableParagraph"/>
              <w:ind w:right="209"/>
              <w:jc w:val="both"/>
              <w:rPr>
                <w:i/>
                <w:sz w:val="18"/>
              </w:rPr>
            </w:pPr>
            <w:r>
              <w:rPr>
                <w:i/>
                <w:sz w:val="18"/>
              </w:rPr>
              <w:t>Are risks controlled to an acceptable level? If not, what additional measures are needed to reduce the risks to such a level?</w:t>
            </w:r>
          </w:p>
        </w:tc>
        <w:tc>
          <w:tcPr>
            <w:tcW w:w="485" w:type="dxa"/>
            <w:tcBorders>
              <w:top w:val="single" w:sz="8" w:space="0" w:color="000000"/>
            </w:tcBorders>
            <w:shd w:val="clear" w:color="auto" w:fill="E1E1E1"/>
          </w:tcPr>
          <w:p w14:paraId="07F29431" w14:textId="77777777" w:rsidR="00E073A5" w:rsidRDefault="00E073A5"/>
        </w:tc>
        <w:tc>
          <w:tcPr>
            <w:tcW w:w="6298" w:type="dxa"/>
            <w:gridSpan w:val="2"/>
          </w:tcPr>
          <w:p w14:paraId="002BC850" w14:textId="77777777" w:rsidR="00565D86" w:rsidRDefault="00565D86">
            <w:pPr>
              <w:pStyle w:val="TableParagraph"/>
              <w:spacing w:before="1"/>
              <w:rPr>
                <w:i/>
                <w:sz w:val="18"/>
              </w:rPr>
            </w:pPr>
          </w:p>
          <w:p w14:paraId="2AB0547E" w14:textId="77777777" w:rsidR="00E073A5" w:rsidRDefault="00670208">
            <w:pPr>
              <w:pStyle w:val="TableParagraph"/>
              <w:spacing w:before="1"/>
              <w:rPr>
                <w:i/>
                <w:sz w:val="18"/>
              </w:rPr>
            </w:pPr>
            <w:r>
              <w:rPr>
                <w:i/>
                <w:sz w:val="18"/>
              </w:rPr>
              <w:t>Yes / No (If not, review risk assessment and introduce additional controls)</w:t>
            </w:r>
          </w:p>
        </w:tc>
      </w:tr>
    </w:tbl>
    <w:p w14:paraId="09C3AB85" w14:textId="77777777" w:rsidR="00E073A5" w:rsidRDefault="00E073A5">
      <w:pPr>
        <w:pStyle w:val="BodyText"/>
        <w:rPr>
          <w:i/>
          <w:sz w:val="20"/>
        </w:rPr>
      </w:pPr>
    </w:p>
    <w:p w14:paraId="3297C284" w14:textId="77777777" w:rsidR="00E073A5" w:rsidRDefault="00E073A5">
      <w:pPr>
        <w:pStyle w:val="BodyText"/>
        <w:spacing w:before="10"/>
        <w:rPr>
          <w:i/>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12"/>
        <w:gridCol w:w="1406"/>
        <w:gridCol w:w="5664"/>
      </w:tblGrid>
      <w:tr w:rsidR="00E073A5" w14:paraId="4F194EBF" w14:textId="77777777">
        <w:trPr>
          <w:trHeight w:hRule="exact" w:val="568"/>
        </w:trPr>
        <w:tc>
          <w:tcPr>
            <w:tcW w:w="10682" w:type="dxa"/>
            <w:gridSpan w:val="3"/>
            <w:shd w:val="clear" w:color="auto" w:fill="DADADA"/>
          </w:tcPr>
          <w:p w14:paraId="030E1A73" w14:textId="77777777" w:rsidR="00E073A5" w:rsidRDefault="00670208">
            <w:pPr>
              <w:pStyle w:val="TableParagraph"/>
              <w:spacing w:line="320" w:lineRule="exact"/>
              <w:ind w:left="4658"/>
              <w:rPr>
                <w:b/>
                <w:sz w:val="28"/>
              </w:rPr>
            </w:pPr>
            <w:r>
              <w:rPr>
                <w:b/>
                <w:sz w:val="28"/>
              </w:rPr>
              <w:t>4. Sign off</w:t>
            </w:r>
          </w:p>
        </w:tc>
      </w:tr>
      <w:tr w:rsidR="00E073A5" w14:paraId="08F437BA" w14:textId="77777777">
        <w:trPr>
          <w:trHeight w:hRule="exact" w:val="506"/>
        </w:trPr>
        <w:tc>
          <w:tcPr>
            <w:tcW w:w="3612" w:type="dxa"/>
            <w:vMerge w:val="restart"/>
            <w:shd w:val="clear" w:color="auto" w:fill="DADADA"/>
          </w:tcPr>
          <w:p w14:paraId="18EECC3C" w14:textId="77777777" w:rsidR="00E073A5" w:rsidRDefault="00E073A5">
            <w:pPr>
              <w:pStyle w:val="TableParagraph"/>
              <w:ind w:left="0"/>
              <w:rPr>
                <w:i/>
                <w:sz w:val="24"/>
              </w:rPr>
            </w:pPr>
          </w:p>
          <w:p w14:paraId="1C1DD1EC" w14:textId="77777777" w:rsidR="00E073A5" w:rsidRDefault="00E073A5">
            <w:pPr>
              <w:pStyle w:val="TableParagraph"/>
              <w:spacing w:before="9"/>
              <w:ind w:left="0"/>
              <w:rPr>
                <w:i/>
                <w:sz w:val="18"/>
              </w:rPr>
            </w:pPr>
          </w:p>
          <w:p w14:paraId="3F0B0015" w14:textId="77777777" w:rsidR="00E073A5" w:rsidRDefault="00670208">
            <w:pPr>
              <w:pStyle w:val="TableParagraph"/>
              <w:rPr>
                <w:b/>
              </w:rPr>
            </w:pPr>
            <w:r>
              <w:rPr>
                <w:b/>
              </w:rPr>
              <w:t>Assessment carried out by:</w:t>
            </w:r>
          </w:p>
        </w:tc>
        <w:tc>
          <w:tcPr>
            <w:tcW w:w="1406" w:type="dxa"/>
            <w:shd w:val="clear" w:color="auto" w:fill="DADADA"/>
          </w:tcPr>
          <w:p w14:paraId="240F0C0F" w14:textId="77777777" w:rsidR="00E073A5" w:rsidRDefault="00670208">
            <w:pPr>
              <w:pStyle w:val="TableParagraph"/>
              <w:rPr>
                <w:b/>
              </w:rPr>
            </w:pPr>
            <w:r>
              <w:rPr>
                <w:b/>
              </w:rPr>
              <w:t>Name:</w:t>
            </w:r>
          </w:p>
        </w:tc>
        <w:tc>
          <w:tcPr>
            <w:tcW w:w="5664" w:type="dxa"/>
          </w:tcPr>
          <w:p w14:paraId="704E5A89" w14:textId="77777777" w:rsidR="00E073A5" w:rsidRDefault="00E073A5"/>
        </w:tc>
      </w:tr>
      <w:tr w:rsidR="00E073A5" w14:paraId="031DE51F" w14:textId="77777777">
        <w:trPr>
          <w:trHeight w:hRule="exact" w:val="504"/>
        </w:trPr>
        <w:tc>
          <w:tcPr>
            <w:tcW w:w="3612" w:type="dxa"/>
            <w:vMerge/>
            <w:shd w:val="clear" w:color="auto" w:fill="DADADA"/>
          </w:tcPr>
          <w:p w14:paraId="1C0A9B16" w14:textId="77777777" w:rsidR="00E073A5" w:rsidRDefault="00E073A5"/>
        </w:tc>
        <w:tc>
          <w:tcPr>
            <w:tcW w:w="1406" w:type="dxa"/>
            <w:shd w:val="clear" w:color="auto" w:fill="DADADA"/>
          </w:tcPr>
          <w:p w14:paraId="5DEC5D87" w14:textId="77777777" w:rsidR="00E073A5" w:rsidRDefault="00670208">
            <w:pPr>
              <w:pStyle w:val="TableParagraph"/>
              <w:spacing w:line="248" w:lineRule="exact"/>
              <w:rPr>
                <w:b/>
              </w:rPr>
            </w:pPr>
            <w:r>
              <w:rPr>
                <w:b/>
              </w:rPr>
              <w:t>Signature:</w:t>
            </w:r>
          </w:p>
        </w:tc>
        <w:tc>
          <w:tcPr>
            <w:tcW w:w="5664" w:type="dxa"/>
          </w:tcPr>
          <w:p w14:paraId="4FCCE945" w14:textId="77777777" w:rsidR="00E073A5" w:rsidRDefault="00E073A5"/>
        </w:tc>
      </w:tr>
      <w:tr w:rsidR="00E073A5" w14:paraId="62BD894E" w14:textId="77777777">
        <w:trPr>
          <w:trHeight w:hRule="exact" w:val="503"/>
        </w:trPr>
        <w:tc>
          <w:tcPr>
            <w:tcW w:w="3612" w:type="dxa"/>
            <w:vMerge/>
            <w:shd w:val="clear" w:color="auto" w:fill="DADADA"/>
          </w:tcPr>
          <w:p w14:paraId="2CEB7CB4" w14:textId="77777777" w:rsidR="00E073A5" w:rsidRDefault="00E073A5"/>
        </w:tc>
        <w:tc>
          <w:tcPr>
            <w:tcW w:w="1406" w:type="dxa"/>
            <w:shd w:val="clear" w:color="auto" w:fill="DADADA"/>
          </w:tcPr>
          <w:p w14:paraId="611BBFD6" w14:textId="77777777" w:rsidR="00E073A5" w:rsidRDefault="00670208">
            <w:pPr>
              <w:pStyle w:val="TableParagraph"/>
              <w:spacing w:line="248" w:lineRule="exact"/>
              <w:rPr>
                <w:b/>
              </w:rPr>
            </w:pPr>
            <w:r>
              <w:rPr>
                <w:b/>
              </w:rPr>
              <w:t>Date:</w:t>
            </w:r>
          </w:p>
        </w:tc>
        <w:tc>
          <w:tcPr>
            <w:tcW w:w="5664" w:type="dxa"/>
          </w:tcPr>
          <w:p w14:paraId="009B594D" w14:textId="77777777" w:rsidR="00E073A5" w:rsidRDefault="00E073A5"/>
        </w:tc>
      </w:tr>
      <w:tr w:rsidR="00E073A5" w14:paraId="337309E8" w14:textId="77777777">
        <w:trPr>
          <w:trHeight w:hRule="exact" w:val="503"/>
        </w:trPr>
        <w:tc>
          <w:tcPr>
            <w:tcW w:w="3612" w:type="dxa"/>
            <w:vMerge w:val="restart"/>
            <w:shd w:val="clear" w:color="auto" w:fill="DADADA"/>
          </w:tcPr>
          <w:p w14:paraId="1C49673B" w14:textId="77777777" w:rsidR="00E073A5" w:rsidRDefault="00E073A5">
            <w:pPr>
              <w:pStyle w:val="TableParagraph"/>
              <w:ind w:left="0"/>
              <w:rPr>
                <w:i/>
                <w:sz w:val="24"/>
              </w:rPr>
            </w:pPr>
          </w:p>
          <w:p w14:paraId="470A04F8" w14:textId="57C81785" w:rsidR="00E073A5" w:rsidRDefault="00670208">
            <w:pPr>
              <w:pStyle w:val="TableParagraph"/>
              <w:spacing w:before="212"/>
              <w:ind w:right="447"/>
              <w:rPr>
                <w:b/>
              </w:rPr>
            </w:pPr>
            <w:r>
              <w:rPr>
                <w:b/>
              </w:rPr>
              <w:t>Fieldwork activity organi</w:t>
            </w:r>
            <w:r w:rsidR="003D018D">
              <w:rPr>
                <w:b/>
              </w:rPr>
              <w:t>z</w:t>
            </w:r>
            <w:r>
              <w:rPr>
                <w:b/>
              </w:rPr>
              <w:t>er / course leader / supervisor</w:t>
            </w:r>
          </w:p>
        </w:tc>
        <w:tc>
          <w:tcPr>
            <w:tcW w:w="1406" w:type="dxa"/>
            <w:shd w:val="clear" w:color="auto" w:fill="DADADA"/>
          </w:tcPr>
          <w:p w14:paraId="666D8352" w14:textId="77777777" w:rsidR="00E073A5" w:rsidRDefault="00670208">
            <w:pPr>
              <w:pStyle w:val="TableParagraph"/>
              <w:spacing w:line="249" w:lineRule="exact"/>
              <w:rPr>
                <w:b/>
              </w:rPr>
            </w:pPr>
            <w:r>
              <w:rPr>
                <w:b/>
              </w:rPr>
              <w:t>Name:</w:t>
            </w:r>
          </w:p>
        </w:tc>
        <w:tc>
          <w:tcPr>
            <w:tcW w:w="5664" w:type="dxa"/>
          </w:tcPr>
          <w:p w14:paraId="1253C9D7" w14:textId="77777777" w:rsidR="00E073A5" w:rsidRDefault="00E073A5"/>
        </w:tc>
      </w:tr>
      <w:tr w:rsidR="00E073A5" w14:paraId="7573060F" w14:textId="77777777">
        <w:trPr>
          <w:trHeight w:hRule="exact" w:val="504"/>
        </w:trPr>
        <w:tc>
          <w:tcPr>
            <w:tcW w:w="3612" w:type="dxa"/>
            <w:vMerge/>
            <w:shd w:val="clear" w:color="auto" w:fill="DADADA"/>
          </w:tcPr>
          <w:p w14:paraId="5F4FEA16" w14:textId="77777777" w:rsidR="00E073A5" w:rsidRDefault="00E073A5"/>
        </w:tc>
        <w:tc>
          <w:tcPr>
            <w:tcW w:w="1406" w:type="dxa"/>
            <w:shd w:val="clear" w:color="auto" w:fill="DADADA"/>
          </w:tcPr>
          <w:p w14:paraId="17D441E9" w14:textId="77777777" w:rsidR="00E073A5" w:rsidRDefault="00670208">
            <w:pPr>
              <w:pStyle w:val="TableParagraph"/>
              <w:spacing w:line="248" w:lineRule="exact"/>
              <w:rPr>
                <w:b/>
              </w:rPr>
            </w:pPr>
            <w:r>
              <w:rPr>
                <w:b/>
              </w:rPr>
              <w:t>Signature:</w:t>
            </w:r>
          </w:p>
        </w:tc>
        <w:tc>
          <w:tcPr>
            <w:tcW w:w="5664" w:type="dxa"/>
          </w:tcPr>
          <w:p w14:paraId="44F13B0C" w14:textId="77777777" w:rsidR="00E073A5" w:rsidRDefault="00E073A5"/>
        </w:tc>
      </w:tr>
      <w:tr w:rsidR="00E073A5" w14:paraId="1DC631CD" w14:textId="77777777">
        <w:trPr>
          <w:trHeight w:hRule="exact" w:val="734"/>
        </w:trPr>
        <w:tc>
          <w:tcPr>
            <w:tcW w:w="3612" w:type="dxa"/>
            <w:vMerge/>
            <w:shd w:val="clear" w:color="auto" w:fill="DADADA"/>
          </w:tcPr>
          <w:p w14:paraId="58BC7152" w14:textId="77777777" w:rsidR="00E073A5" w:rsidRDefault="00E073A5"/>
        </w:tc>
        <w:tc>
          <w:tcPr>
            <w:tcW w:w="1406" w:type="dxa"/>
            <w:shd w:val="clear" w:color="auto" w:fill="DADADA"/>
          </w:tcPr>
          <w:p w14:paraId="50544B01" w14:textId="77777777" w:rsidR="00E073A5" w:rsidRDefault="00670208">
            <w:pPr>
              <w:pStyle w:val="TableParagraph"/>
              <w:spacing w:line="248" w:lineRule="exact"/>
              <w:rPr>
                <w:b/>
              </w:rPr>
            </w:pPr>
            <w:r>
              <w:rPr>
                <w:b/>
              </w:rPr>
              <w:t>Date:</w:t>
            </w:r>
          </w:p>
        </w:tc>
        <w:tc>
          <w:tcPr>
            <w:tcW w:w="5664" w:type="dxa"/>
          </w:tcPr>
          <w:p w14:paraId="4CCE34A3" w14:textId="77777777" w:rsidR="00E073A5" w:rsidRDefault="00E073A5"/>
        </w:tc>
      </w:tr>
      <w:tr w:rsidR="00E073A5" w14:paraId="37BBCE57" w14:textId="77777777">
        <w:trPr>
          <w:trHeight w:hRule="exact" w:val="504"/>
        </w:trPr>
        <w:tc>
          <w:tcPr>
            <w:tcW w:w="3612" w:type="dxa"/>
            <w:vMerge w:val="restart"/>
            <w:shd w:val="clear" w:color="auto" w:fill="DADADA"/>
          </w:tcPr>
          <w:p w14:paraId="57713E1E" w14:textId="77777777" w:rsidR="00E073A5" w:rsidRDefault="00670208">
            <w:pPr>
              <w:pStyle w:val="TableParagraph"/>
              <w:ind w:right="300"/>
              <w:rPr>
                <w:b/>
              </w:rPr>
            </w:pPr>
            <w:r>
              <w:rPr>
                <w:b/>
              </w:rPr>
              <w:t>Deans and Heads of Professional Services (or their delegated representative)</w:t>
            </w:r>
          </w:p>
        </w:tc>
        <w:tc>
          <w:tcPr>
            <w:tcW w:w="1406" w:type="dxa"/>
            <w:shd w:val="clear" w:color="auto" w:fill="DADADA"/>
          </w:tcPr>
          <w:p w14:paraId="2E68EB07" w14:textId="77777777" w:rsidR="00E073A5" w:rsidRDefault="00670208">
            <w:pPr>
              <w:pStyle w:val="TableParagraph"/>
              <w:spacing w:line="248" w:lineRule="exact"/>
              <w:rPr>
                <w:b/>
              </w:rPr>
            </w:pPr>
            <w:r>
              <w:rPr>
                <w:b/>
              </w:rPr>
              <w:t>Name:</w:t>
            </w:r>
          </w:p>
        </w:tc>
        <w:tc>
          <w:tcPr>
            <w:tcW w:w="5664" w:type="dxa"/>
          </w:tcPr>
          <w:p w14:paraId="0A0D3520" w14:textId="77777777" w:rsidR="00E073A5" w:rsidRDefault="00E073A5"/>
        </w:tc>
      </w:tr>
      <w:tr w:rsidR="00E073A5" w14:paraId="16867209" w14:textId="77777777">
        <w:trPr>
          <w:trHeight w:hRule="exact" w:val="502"/>
        </w:trPr>
        <w:tc>
          <w:tcPr>
            <w:tcW w:w="3612" w:type="dxa"/>
            <w:vMerge/>
            <w:shd w:val="clear" w:color="auto" w:fill="DADADA"/>
          </w:tcPr>
          <w:p w14:paraId="3AE79E8C" w14:textId="77777777" w:rsidR="00E073A5" w:rsidRDefault="00E073A5"/>
        </w:tc>
        <w:tc>
          <w:tcPr>
            <w:tcW w:w="1406" w:type="dxa"/>
            <w:shd w:val="clear" w:color="auto" w:fill="DADADA"/>
          </w:tcPr>
          <w:p w14:paraId="62BA2A83" w14:textId="77777777" w:rsidR="00E073A5" w:rsidRDefault="00670208">
            <w:pPr>
              <w:pStyle w:val="TableParagraph"/>
              <w:spacing w:line="248" w:lineRule="exact"/>
              <w:rPr>
                <w:b/>
              </w:rPr>
            </w:pPr>
            <w:r>
              <w:rPr>
                <w:b/>
              </w:rPr>
              <w:t>Signature:</w:t>
            </w:r>
          </w:p>
        </w:tc>
        <w:tc>
          <w:tcPr>
            <w:tcW w:w="5664" w:type="dxa"/>
          </w:tcPr>
          <w:p w14:paraId="1AFDD2A3" w14:textId="77777777" w:rsidR="00E073A5" w:rsidRDefault="00E073A5"/>
        </w:tc>
      </w:tr>
      <w:tr w:rsidR="00E073A5" w14:paraId="6931125C" w14:textId="77777777">
        <w:trPr>
          <w:trHeight w:hRule="exact" w:val="509"/>
        </w:trPr>
        <w:tc>
          <w:tcPr>
            <w:tcW w:w="3612" w:type="dxa"/>
            <w:vMerge/>
            <w:shd w:val="clear" w:color="auto" w:fill="DADADA"/>
          </w:tcPr>
          <w:p w14:paraId="3ED18D4D" w14:textId="77777777" w:rsidR="00E073A5" w:rsidRDefault="00E073A5"/>
        </w:tc>
        <w:tc>
          <w:tcPr>
            <w:tcW w:w="1406" w:type="dxa"/>
            <w:shd w:val="clear" w:color="auto" w:fill="DADADA"/>
          </w:tcPr>
          <w:p w14:paraId="08268823" w14:textId="77777777" w:rsidR="00E073A5" w:rsidRDefault="00670208">
            <w:pPr>
              <w:pStyle w:val="TableParagraph"/>
              <w:spacing w:line="251" w:lineRule="exact"/>
              <w:rPr>
                <w:b/>
              </w:rPr>
            </w:pPr>
            <w:r>
              <w:rPr>
                <w:b/>
              </w:rPr>
              <w:t>Date:</w:t>
            </w:r>
          </w:p>
        </w:tc>
        <w:tc>
          <w:tcPr>
            <w:tcW w:w="5664" w:type="dxa"/>
          </w:tcPr>
          <w:p w14:paraId="49414CEE" w14:textId="77777777" w:rsidR="00E073A5" w:rsidRDefault="00E073A5"/>
        </w:tc>
      </w:tr>
      <w:tr w:rsidR="00E073A5" w14:paraId="2D89D2AB" w14:textId="77777777">
        <w:trPr>
          <w:trHeight w:hRule="exact" w:val="451"/>
        </w:trPr>
        <w:tc>
          <w:tcPr>
            <w:tcW w:w="10682" w:type="dxa"/>
            <w:gridSpan w:val="3"/>
            <w:shd w:val="clear" w:color="auto" w:fill="DADADA"/>
          </w:tcPr>
          <w:p w14:paraId="1A9A53B4" w14:textId="77777777" w:rsidR="00E073A5" w:rsidRDefault="00E073A5"/>
        </w:tc>
      </w:tr>
    </w:tbl>
    <w:p w14:paraId="1B63BF64" w14:textId="77777777" w:rsidR="00E073A5" w:rsidRDefault="00E073A5">
      <w:pPr>
        <w:sectPr w:rsidR="00E073A5">
          <w:pgSz w:w="11910" w:h="16840"/>
          <w:pgMar w:top="700" w:right="500" w:bottom="1480" w:left="500" w:header="0" w:footer="1296" w:gutter="0"/>
          <w:cols w:space="720"/>
        </w:sectPr>
      </w:pPr>
    </w:p>
    <w:p w14:paraId="5CB22DED" w14:textId="77777777" w:rsidR="00E073A5" w:rsidRDefault="00670208">
      <w:pPr>
        <w:spacing w:before="78" w:line="417" w:lineRule="auto"/>
        <w:ind w:left="120" w:right="1003"/>
        <w:rPr>
          <w:b/>
          <w:sz w:val="28"/>
        </w:rPr>
      </w:pPr>
      <w:bookmarkStart w:id="4" w:name="Appendix_4;_Step_by_Step_guide_to_fieldw"/>
      <w:bookmarkStart w:id="5" w:name="_bookmark13"/>
      <w:bookmarkEnd w:id="4"/>
      <w:bookmarkEnd w:id="5"/>
      <w:r>
        <w:rPr>
          <w:b/>
          <w:sz w:val="28"/>
          <w:u w:val="thick"/>
        </w:rPr>
        <w:lastRenderedPageBreak/>
        <w:t xml:space="preserve">Appendix 4; Step by Step guide to fieldwork risk assessment </w:t>
      </w:r>
      <w:bookmarkStart w:id="6" w:name="Introduction"/>
      <w:bookmarkEnd w:id="6"/>
      <w:r>
        <w:rPr>
          <w:b/>
          <w:sz w:val="28"/>
          <w:u w:val="thick"/>
        </w:rPr>
        <w:t>Introduction</w:t>
      </w:r>
    </w:p>
    <w:p w14:paraId="3A98CBB1" w14:textId="77777777" w:rsidR="00E073A5" w:rsidRDefault="00670208">
      <w:pPr>
        <w:pStyle w:val="BodyText"/>
        <w:spacing w:before="9"/>
        <w:ind w:left="120" w:right="293"/>
      </w:pPr>
      <w:r>
        <w:t>This step by step guide takes you through the University generic fieldwork risk assessment form and provides guidance on how to complete it.</w:t>
      </w:r>
    </w:p>
    <w:p w14:paraId="12CB230A" w14:textId="77777777" w:rsidR="00E073A5" w:rsidRDefault="00E073A5">
      <w:pPr>
        <w:pStyle w:val="BodyText"/>
        <w:spacing w:before="8"/>
        <w:rPr>
          <w:sz w:val="20"/>
        </w:rPr>
      </w:pPr>
    </w:p>
    <w:p w14:paraId="160BF307" w14:textId="77777777" w:rsidR="00E073A5" w:rsidRDefault="00670208">
      <w:pPr>
        <w:pStyle w:val="BodyText"/>
        <w:spacing w:before="1"/>
        <w:ind w:left="120" w:right="169"/>
      </w:pPr>
      <w:r>
        <w:t>It should be noted that this guidance is in no way a comprehensive guide on every aspect of all fieldwork activities undertaken by the University. If there are any concerns or questions that relate to an activity it is important that you seek further guidance and specialist advice and support from the University Health and Safety Service, the University Occupational Health Advisor, or experts in the relevant School, Department or Professional Service.</w:t>
      </w:r>
    </w:p>
    <w:p w14:paraId="63771674" w14:textId="77777777" w:rsidR="00E073A5" w:rsidRDefault="00E073A5">
      <w:pPr>
        <w:pStyle w:val="BodyText"/>
        <w:spacing w:before="8"/>
        <w:rPr>
          <w:sz w:val="20"/>
        </w:rPr>
      </w:pPr>
    </w:p>
    <w:p w14:paraId="6AA541D8" w14:textId="77777777" w:rsidR="00E073A5" w:rsidRDefault="00670208">
      <w:pPr>
        <w:ind w:left="120"/>
        <w:rPr>
          <w:b/>
          <w:sz w:val="28"/>
        </w:rPr>
      </w:pPr>
      <w:bookmarkStart w:id="7" w:name="Risk_assessment"/>
      <w:bookmarkEnd w:id="7"/>
      <w:r>
        <w:rPr>
          <w:b/>
          <w:sz w:val="28"/>
          <w:u w:val="thick"/>
        </w:rPr>
        <w:t>Risk assessment</w:t>
      </w:r>
    </w:p>
    <w:p w14:paraId="60DBF646" w14:textId="77777777" w:rsidR="00E073A5" w:rsidRDefault="00E073A5">
      <w:pPr>
        <w:pStyle w:val="BodyText"/>
        <w:spacing w:before="8"/>
        <w:rPr>
          <w:b/>
          <w:sz w:val="12"/>
        </w:rPr>
      </w:pPr>
    </w:p>
    <w:p w14:paraId="7183D077" w14:textId="77777777" w:rsidR="00E073A5" w:rsidRDefault="00670208" w:rsidP="00C76DE8">
      <w:pPr>
        <w:pStyle w:val="BodyText"/>
        <w:spacing w:before="94"/>
        <w:ind w:left="120"/>
      </w:pPr>
      <w:r>
        <w:t xml:space="preserve">This guidance is divided into various sections and </w:t>
      </w:r>
      <w:r w:rsidR="00C76DE8">
        <w:t>reflects the Generic fieldwork ri</w:t>
      </w:r>
      <w:r>
        <w:t>sk assessment form, (see Appendix</w:t>
      </w:r>
      <w:r w:rsidR="00C76DE8">
        <w:t xml:space="preserve"> 3</w:t>
      </w:r>
      <w:r>
        <w:t>).</w:t>
      </w:r>
    </w:p>
    <w:p w14:paraId="68E15ACA" w14:textId="77777777" w:rsidR="00E073A5" w:rsidRDefault="00E073A5">
      <w:pPr>
        <w:pStyle w:val="BodyText"/>
        <w:spacing w:before="8"/>
        <w:rPr>
          <w:sz w:val="20"/>
        </w:rPr>
      </w:pPr>
    </w:p>
    <w:p w14:paraId="2864F770" w14:textId="77777777" w:rsidR="00E073A5" w:rsidRDefault="00670208">
      <w:pPr>
        <w:pStyle w:val="Heading1"/>
        <w:numPr>
          <w:ilvl w:val="0"/>
          <w:numId w:val="3"/>
        </w:numPr>
        <w:tabs>
          <w:tab w:val="left" w:pos="435"/>
        </w:tabs>
        <w:ind w:hanging="314"/>
        <w:rPr>
          <w:u w:val="none"/>
        </w:rPr>
      </w:pPr>
      <w:bookmarkStart w:id="8" w:name="1._Fieldwork_project_details_(self-expla"/>
      <w:bookmarkStart w:id="9" w:name="_bookmark14"/>
      <w:bookmarkEnd w:id="8"/>
      <w:bookmarkEnd w:id="9"/>
      <w:r>
        <w:rPr>
          <w:u w:val="thick"/>
        </w:rPr>
        <w:t>Fieldwork project details</w:t>
      </w:r>
      <w:r>
        <w:rPr>
          <w:spacing w:val="-24"/>
          <w:u w:val="thick"/>
        </w:rPr>
        <w:t xml:space="preserve"> </w:t>
      </w:r>
      <w:r>
        <w:rPr>
          <w:u w:val="thick"/>
        </w:rPr>
        <w:t>(self-explanatory)</w:t>
      </w:r>
    </w:p>
    <w:p w14:paraId="4475476C" w14:textId="77777777" w:rsidR="00E073A5" w:rsidRDefault="00670208">
      <w:pPr>
        <w:pStyle w:val="ListParagraph"/>
        <w:numPr>
          <w:ilvl w:val="0"/>
          <w:numId w:val="6"/>
        </w:numPr>
        <w:tabs>
          <w:tab w:val="left" w:pos="480"/>
          <w:tab w:val="left" w:pos="481"/>
        </w:tabs>
        <w:spacing w:before="240"/>
        <w:ind w:left="480" w:hanging="360"/>
      </w:pPr>
      <w:r>
        <w:t>School / Department, location of fieldwork</w:t>
      </w:r>
      <w:r>
        <w:rPr>
          <w:spacing w:val="-16"/>
        </w:rPr>
        <w:t xml:space="preserve"> </w:t>
      </w:r>
      <w:r>
        <w:t>etc.</w:t>
      </w:r>
    </w:p>
    <w:p w14:paraId="6241DBDD" w14:textId="77777777" w:rsidR="00E073A5" w:rsidRDefault="00E073A5">
      <w:pPr>
        <w:pStyle w:val="BodyText"/>
        <w:spacing w:before="5"/>
        <w:rPr>
          <w:sz w:val="20"/>
        </w:rPr>
      </w:pPr>
    </w:p>
    <w:p w14:paraId="139CA121" w14:textId="77777777" w:rsidR="00E073A5" w:rsidRDefault="00670208">
      <w:pPr>
        <w:pStyle w:val="Heading1"/>
        <w:numPr>
          <w:ilvl w:val="0"/>
          <w:numId w:val="3"/>
        </w:numPr>
        <w:tabs>
          <w:tab w:val="left" w:pos="435"/>
        </w:tabs>
        <w:spacing w:before="1"/>
        <w:ind w:hanging="314"/>
        <w:rPr>
          <w:u w:val="none"/>
        </w:rPr>
      </w:pPr>
      <w:bookmarkStart w:id="10" w:name="2._Hazard_identification"/>
      <w:bookmarkStart w:id="11" w:name="_bookmark15"/>
      <w:bookmarkEnd w:id="10"/>
      <w:bookmarkEnd w:id="11"/>
      <w:r>
        <w:rPr>
          <w:u w:val="thick"/>
        </w:rPr>
        <w:t>Hazard</w:t>
      </w:r>
      <w:r>
        <w:rPr>
          <w:spacing w:val="-13"/>
          <w:u w:val="thick"/>
        </w:rPr>
        <w:t xml:space="preserve"> </w:t>
      </w:r>
      <w:r>
        <w:rPr>
          <w:u w:val="thick"/>
        </w:rPr>
        <w:t>identification</w:t>
      </w:r>
    </w:p>
    <w:p w14:paraId="7ADE1B6B" w14:textId="77777777" w:rsidR="00E073A5" w:rsidRDefault="00670208">
      <w:pPr>
        <w:pStyle w:val="ListParagraph"/>
        <w:numPr>
          <w:ilvl w:val="1"/>
          <w:numId w:val="3"/>
        </w:numPr>
        <w:tabs>
          <w:tab w:val="left" w:pos="490"/>
        </w:tabs>
        <w:spacing w:before="238"/>
        <w:ind w:firstLine="1"/>
        <w:rPr>
          <w:b/>
        </w:rPr>
      </w:pPr>
      <w:bookmarkStart w:id="12" w:name="2.1_Nature_of_the_site"/>
      <w:bookmarkEnd w:id="12"/>
      <w:r>
        <w:rPr>
          <w:b/>
        </w:rPr>
        <w:t>Nature of the</w:t>
      </w:r>
      <w:r>
        <w:rPr>
          <w:b/>
          <w:spacing w:val="-7"/>
        </w:rPr>
        <w:t xml:space="preserve"> </w:t>
      </w:r>
      <w:r>
        <w:rPr>
          <w:b/>
        </w:rPr>
        <w:t>site</w:t>
      </w:r>
    </w:p>
    <w:p w14:paraId="35CECD0F" w14:textId="77777777" w:rsidR="00E073A5" w:rsidRDefault="00E073A5">
      <w:pPr>
        <w:pStyle w:val="BodyText"/>
        <w:spacing w:before="1"/>
        <w:rPr>
          <w:b/>
          <w:sz w:val="21"/>
        </w:rPr>
      </w:pPr>
    </w:p>
    <w:p w14:paraId="599D9595" w14:textId="45AA55F6" w:rsidR="00E073A5" w:rsidRDefault="00670208">
      <w:pPr>
        <w:pStyle w:val="ListParagraph"/>
        <w:numPr>
          <w:ilvl w:val="0"/>
          <w:numId w:val="6"/>
        </w:numPr>
        <w:tabs>
          <w:tab w:val="left" w:pos="480"/>
          <w:tab w:val="left" w:pos="481"/>
        </w:tabs>
        <w:spacing w:line="273" w:lineRule="auto"/>
        <w:ind w:left="480" w:right="581" w:hanging="360"/>
      </w:pPr>
      <w:r>
        <w:t>Include all locations to be visited during the trip; these could be logged as part of the itinerary. Any changes during the trip should be recorded on the itinerary and be approved by the activity leader, supervisor etc. and recorded on or off the</w:t>
      </w:r>
      <w:r>
        <w:rPr>
          <w:spacing w:val="-35"/>
        </w:rPr>
        <w:t xml:space="preserve"> </w:t>
      </w:r>
      <w:r>
        <w:t>site.</w:t>
      </w:r>
    </w:p>
    <w:p w14:paraId="0D806CDE" w14:textId="77777777" w:rsidR="00E073A5" w:rsidRDefault="00E073A5">
      <w:pPr>
        <w:pStyle w:val="BodyText"/>
        <w:spacing w:before="7"/>
        <w:rPr>
          <w:sz w:val="25"/>
        </w:rPr>
      </w:pPr>
    </w:p>
    <w:p w14:paraId="12DD3E2B" w14:textId="77777777" w:rsidR="00E073A5" w:rsidRDefault="00670208">
      <w:pPr>
        <w:pStyle w:val="ListParagraph"/>
        <w:numPr>
          <w:ilvl w:val="0"/>
          <w:numId w:val="6"/>
        </w:numPr>
        <w:tabs>
          <w:tab w:val="left" w:pos="480"/>
          <w:tab w:val="left" w:pos="481"/>
        </w:tabs>
        <w:ind w:left="480" w:hanging="360"/>
      </w:pPr>
      <w:r>
        <w:t>Site information must</w:t>
      </w:r>
      <w:r>
        <w:rPr>
          <w:spacing w:val="-12"/>
        </w:rPr>
        <w:t xml:space="preserve"> </w:t>
      </w:r>
      <w:r>
        <w:t>include:</w:t>
      </w:r>
    </w:p>
    <w:p w14:paraId="4CA6AFF7" w14:textId="77777777" w:rsidR="00E073A5" w:rsidRDefault="00670208">
      <w:pPr>
        <w:pStyle w:val="ListParagraph"/>
        <w:numPr>
          <w:ilvl w:val="1"/>
          <w:numId w:val="6"/>
        </w:numPr>
        <w:tabs>
          <w:tab w:val="left" w:pos="840"/>
          <w:tab w:val="left" w:pos="841"/>
        </w:tabs>
        <w:spacing w:before="35"/>
        <w:ind w:hanging="360"/>
      </w:pPr>
      <w:r>
        <w:t>Nearest local contact point(s) (such as a hospital, police station or</w:t>
      </w:r>
      <w:r>
        <w:rPr>
          <w:spacing w:val="-24"/>
        </w:rPr>
        <w:t xml:space="preserve"> </w:t>
      </w:r>
      <w:r>
        <w:t>hotel).</w:t>
      </w:r>
    </w:p>
    <w:p w14:paraId="31B98759" w14:textId="77777777" w:rsidR="00E073A5" w:rsidRDefault="00670208">
      <w:pPr>
        <w:pStyle w:val="ListParagraph"/>
        <w:numPr>
          <w:ilvl w:val="1"/>
          <w:numId w:val="6"/>
        </w:numPr>
        <w:tabs>
          <w:tab w:val="left" w:pos="840"/>
          <w:tab w:val="left" w:pos="841"/>
        </w:tabs>
        <w:spacing w:before="35"/>
        <w:ind w:hanging="360"/>
      </w:pPr>
      <w:r>
        <w:t>System for contact appropriate to the location (e.g. mobile phones or a 2-way</w:t>
      </w:r>
      <w:r>
        <w:rPr>
          <w:spacing w:val="-33"/>
        </w:rPr>
        <w:t xml:space="preserve"> </w:t>
      </w:r>
      <w:r>
        <w:t>radio).</w:t>
      </w:r>
    </w:p>
    <w:p w14:paraId="358A3B66" w14:textId="77777777" w:rsidR="00E073A5" w:rsidRDefault="00670208">
      <w:pPr>
        <w:pStyle w:val="ListParagraph"/>
        <w:numPr>
          <w:ilvl w:val="1"/>
          <w:numId w:val="6"/>
        </w:numPr>
        <w:tabs>
          <w:tab w:val="left" w:pos="840"/>
          <w:tab w:val="left" w:pos="841"/>
        </w:tabs>
        <w:spacing w:before="37"/>
        <w:ind w:hanging="360"/>
      </w:pPr>
      <w:r>
        <w:t>Prearranged contact times if</w:t>
      </w:r>
      <w:r>
        <w:rPr>
          <w:spacing w:val="-17"/>
        </w:rPr>
        <w:t xml:space="preserve"> </w:t>
      </w:r>
      <w:r>
        <w:t>appropriate.</w:t>
      </w:r>
    </w:p>
    <w:p w14:paraId="13157845" w14:textId="77777777" w:rsidR="00E073A5" w:rsidRDefault="00670208">
      <w:pPr>
        <w:pStyle w:val="ListParagraph"/>
        <w:numPr>
          <w:ilvl w:val="1"/>
          <w:numId w:val="6"/>
        </w:numPr>
        <w:tabs>
          <w:tab w:val="left" w:pos="840"/>
          <w:tab w:val="left" w:pos="841"/>
        </w:tabs>
        <w:spacing w:before="35"/>
        <w:ind w:hanging="360"/>
      </w:pPr>
      <w:r>
        <w:t>Grid references and maps for rural and remote</w:t>
      </w:r>
      <w:r>
        <w:rPr>
          <w:spacing w:val="-23"/>
        </w:rPr>
        <w:t xml:space="preserve"> </w:t>
      </w:r>
      <w:r>
        <w:t>areas.</w:t>
      </w:r>
    </w:p>
    <w:p w14:paraId="39B3BC18" w14:textId="77777777" w:rsidR="00E073A5" w:rsidRDefault="00670208">
      <w:pPr>
        <w:pStyle w:val="ListParagraph"/>
        <w:numPr>
          <w:ilvl w:val="1"/>
          <w:numId w:val="6"/>
        </w:numPr>
        <w:tabs>
          <w:tab w:val="left" w:pos="840"/>
          <w:tab w:val="left" w:pos="841"/>
        </w:tabs>
        <w:spacing w:before="37"/>
        <w:ind w:hanging="360"/>
      </w:pPr>
      <w:r>
        <w:t>Tide-times where appropriate e.g. for coastal</w:t>
      </w:r>
      <w:r>
        <w:rPr>
          <w:spacing w:val="-22"/>
        </w:rPr>
        <w:t xml:space="preserve"> </w:t>
      </w:r>
      <w:r>
        <w:t>trips.</w:t>
      </w:r>
    </w:p>
    <w:p w14:paraId="3F43B411" w14:textId="77777777" w:rsidR="00E073A5" w:rsidRDefault="00670208">
      <w:pPr>
        <w:pStyle w:val="ListParagraph"/>
        <w:numPr>
          <w:ilvl w:val="1"/>
          <w:numId w:val="3"/>
        </w:numPr>
        <w:tabs>
          <w:tab w:val="left" w:pos="491"/>
        </w:tabs>
        <w:spacing w:before="232"/>
        <w:ind w:left="490"/>
        <w:rPr>
          <w:b/>
        </w:rPr>
      </w:pPr>
      <w:bookmarkStart w:id="13" w:name="2.2_Environmental_conditions"/>
      <w:bookmarkEnd w:id="13"/>
      <w:r>
        <w:rPr>
          <w:b/>
        </w:rPr>
        <w:t>Environmental</w:t>
      </w:r>
      <w:r>
        <w:rPr>
          <w:b/>
          <w:spacing w:val="-12"/>
        </w:rPr>
        <w:t xml:space="preserve"> </w:t>
      </w:r>
      <w:r>
        <w:rPr>
          <w:b/>
        </w:rPr>
        <w:t>conditions</w:t>
      </w:r>
    </w:p>
    <w:p w14:paraId="235FD7BB" w14:textId="77777777" w:rsidR="00E073A5" w:rsidRDefault="00E073A5">
      <w:pPr>
        <w:pStyle w:val="BodyText"/>
        <w:spacing w:before="2"/>
        <w:rPr>
          <w:b/>
          <w:sz w:val="21"/>
        </w:rPr>
      </w:pPr>
    </w:p>
    <w:p w14:paraId="2EE3D576" w14:textId="77777777" w:rsidR="00E073A5" w:rsidRDefault="00670208">
      <w:pPr>
        <w:pStyle w:val="ListParagraph"/>
        <w:numPr>
          <w:ilvl w:val="0"/>
          <w:numId w:val="6"/>
        </w:numPr>
        <w:tabs>
          <w:tab w:val="left" w:pos="480"/>
          <w:tab w:val="left" w:pos="481"/>
        </w:tabs>
        <w:ind w:left="481"/>
      </w:pPr>
      <w:r>
        <w:t>Climate</w:t>
      </w:r>
    </w:p>
    <w:p w14:paraId="7580D001" w14:textId="77777777" w:rsidR="00E073A5" w:rsidRDefault="00E073A5">
      <w:pPr>
        <w:pStyle w:val="BodyText"/>
        <w:spacing w:before="4"/>
        <w:rPr>
          <w:sz w:val="20"/>
        </w:rPr>
      </w:pPr>
    </w:p>
    <w:p w14:paraId="69B8A2C8" w14:textId="77777777" w:rsidR="00E073A5" w:rsidRDefault="00670208">
      <w:pPr>
        <w:pStyle w:val="BodyText"/>
        <w:spacing w:before="1"/>
        <w:ind w:left="120" w:right="280"/>
      </w:pPr>
      <w:r>
        <w:t>Assess the local climate and weather conditions to identify suitable equipment and clothing and ensure this is suitable and readily available to the user. Consider:</w:t>
      </w:r>
    </w:p>
    <w:p w14:paraId="6B49CC90" w14:textId="77777777" w:rsidR="00E073A5" w:rsidRDefault="00E073A5">
      <w:pPr>
        <w:pStyle w:val="BodyText"/>
        <w:spacing w:before="8"/>
        <w:rPr>
          <w:sz w:val="20"/>
        </w:rPr>
      </w:pPr>
    </w:p>
    <w:p w14:paraId="09399E76" w14:textId="77777777" w:rsidR="00E073A5" w:rsidRDefault="00670208">
      <w:pPr>
        <w:pStyle w:val="ListParagraph"/>
        <w:numPr>
          <w:ilvl w:val="1"/>
          <w:numId w:val="6"/>
        </w:numPr>
        <w:tabs>
          <w:tab w:val="left" w:pos="841"/>
          <w:tab w:val="left" w:pos="842"/>
        </w:tabs>
        <w:ind w:left="841" w:hanging="360"/>
      </w:pPr>
      <w:r>
        <w:t>Extremes of</w:t>
      </w:r>
      <w:r>
        <w:rPr>
          <w:spacing w:val="-10"/>
        </w:rPr>
        <w:t xml:space="preserve"> </w:t>
      </w:r>
      <w:r>
        <w:t>temperature.</w:t>
      </w:r>
    </w:p>
    <w:p w14:paraId="0280C8F2" w14:textId="77777777" w:rsidR="00E073A5" w:rsidRDefault="00670208">
      <w:pPr>
        <w:pStyle w:val="ListParagraph"/>
        <w:numPr>
          <w:ilvl w:val="1"/>
          <w:numId w:val="6"/>
        </w:numPr>
        <w:tabs>
          <w:tab w:val="left" w:pos="841"/>
          <w:tab w:val="left" w:pos="842"/>
        </w:tabs>
        <w:spacing w:before="37"/>
        <w:ind w:left="841" w:hanging="360"/>
      </w:pPr>
      <w:r>
        <w:t>Humidity.</w:t>
      </w:r>
    </w:p>
    <w:p w14:paraId="21A9A89C" w14:textId="77777777" w:rsidR="00E073A5" w:rsidRDefault="00670208">
      <w:pPr>
        <w:pStyle w:val="ListParagraph"/>
        <w:numPr>
          <w:ilvl w:val="1"/>
          <w:numId w:val="6"/>
        </w:numPr>
        <w:tabs>
          <w:tab w:val="left" w:pos="841"/>
          <w:tab w:val="left" w:pos="842"/>
        </w:tabs>
        <w:spacing w:before="35"/>
        <w:ind w:left="841" w:hanging="360"/>
      </w:pPr>
      <w:r>
        <w:t>Exposure to sunlight, e.g. exposure to</w:t>
      </w:r>
      <w:r>
        <w:rPr>
          <w:spacing w:val="-14"/>
        </w:rPr>
        <w:t xml:space="preserve"> </w:t>
      </w:r>
      <w:r>
        <w:t>UV.</w:t>
      </w:r>
    </w:p>
    <w:p w14:paraId="04B62119" w14:textId="77777777" w:rsidR="00E073A5" w:rsidRDefault="00670208">
      <w:pPr>
        <w:pStyle w:val="ListParagraph"/>
        <w:numPr>
          <w:ilvl w:val="1"/>
          <w:numId w:val="6"/>
        </w:numPr>
        <w:tabs>
          <w:tab w:val="left" w:pos="841"/>
          <w:tab w:val="left" w:pos="842"/>
        </w:tabs>
        <w:spacing w:before="35"/>
        <w:ind w:left="841" w:hanging="360"/>
      </w:pPr>
      <w:r>
        <w:t>Mist, fog, low</w:t>
      </w:r>
      <w:r>
        <w:rPr>
          <w:spacing w:val="-8"/>
        </w:rPr>
        <w:t xml:space="preserve"> </w:t>
      </w:r>
      <w:r>
        <w:t>cloud.</w:t>
      </w:r>
    </w:p>
    <w:p w14:paraId="5A207DF1" w14:textId="77777777" w:rsidR="00E073A5" w:rsidRDefault="00670208">
      <w:pPr>
        <w:pStyle w:val="ListParagraph"/>
        <w:numPr>
          <w:ilvl w:val="1"/>
          <w:numId w:val="6"/>
        </w:numPr>
        <w:tabs>
          <w:tab w:val="left" w:pos="841"/>
          <w:tab w:val="left" w:pos="842"/>
        </w:tabs>
        <w:spacing w:before="37"/>
        <w:ind w:left="842"/>
      </w:pPr>
      <w:r>
        <w:t>Storms, lightening, rain, sleet or</w:t>
      </w:r>
      <w:r>
        <w:rPr>
          <w:spacing w:val="-15"/>
        </w:rPr>
        <w:t xml:space="preserve"> </w:t>
      </w:r>
      <w:r>
        <w:t>snow.</w:t>
      </w:r>
    </w:p>
    <w:p w14:paraId="47292229" w14:textId="77777777" w:rsidR="00E073A5" w:rsidRDefault="00670208">
      <w:pPr>
        <w:pStyle w:val="ListParagraph"/>
        <w:numPr>
          <w:ilvl w:val="1"/>
          <w:numId w:val="6"/>
        </w:numPr>
        <w:tabs>
          <w:tab w:val="left" w:pos="819"/>
          <w:tab w:val="left" w:pos="820"/>
        </w:tabs>
        <w:spacing w:before="78"/>
        <w:ind w:left="819" w:hanging="360"/>
      </w:pPr>
      <w:r>
        <w:lastRenderedPageBreak/>
        <w:t>Altitude.</w:t>
      </w:r>
    </w:p>
    <w:p w14:paraId="10104854" w14:textId="77777777" w:rsidR="00E073A5" w:rsidRDefault="00670208">
      <w:pPr>
        <w:pStyle w:val="ListParagraph"/>
        <w:numPr>
          <w:ilvl w:val="1"/>
          <w:numId w:val="6"/>
        </w:numPr>
        <w:tabs>
          <w:tab w:val="left" w:pos="819"/>
          <w:tab w:val="left" w:pos="820"/>
        </w:tabs>
        <w:spacing w:before="34"/>
        <w:ind w:left="819" w:hanging="360"/>
      </w:pPr>
      <w:r>
        <w:t>Wind</w:t>
      </w:r>
    </w:p>
    <w:p w14:paraId="5BB3724A" w14:textId="77777777" w:rsidR="00E073A5" w:rsidRDefault="00670208">
      <w:pPr>
        <w:pStyle w:val="ListParagraph"/>
        <w:numPr>
          <w:ilvl w:val="1"/>
          <w:numId w:val="6"/>
        </w:numPr>
        <w:tabs>
          <w:tab w:val="left" w:pos="820"/>
          <w:tab w:val="left" w:pos="821"/>
        </w:tabs>
        <w:spacing w:before="37"/>
        <w:ind w:left="820" w:hanging="360"/>
      </w:pPr>
      <w:r>
        <w:t>Tidal conditions</w:t>
      </w:r>
      <w:r>
        <w:rPr>
          <w:spacing w:val="-4"/>
        </w:rPr>
        <w:t xml:space="preserve"> </w:t>
      </w:r>
      <w:r>
        <w:t>etc</w:t>
      </w:r>
      <w:r w:rsidR="00FC5E79">
        <w:t>.</w:t>
      </w:r>
    </w:p>
    <w:p w14:paraId="0E346E6E" w14:textId="77777777" w:rsidR="00E073A5" w:rsidRDefault="00E073A5">
      <w:pPr>
        <w:pStyle w:val="BodyText"/>
        <w:spacing w:before="7"/>
        <w:rPr>
          <w:sz w:val="20"/>
        </w:rPr>
      </w:pPr>
    </w:p>
    <w:p w14:paraId="0C7D3ADF" w14:textId="77777777" w:rsidR="00E073A5" w:rsidRDefault="00670208">
      <w:pPr>
        <w:pStyle w:val="BodyText"/>
        <w:ind w:left="100" w:right="134"/>
      </w:pPr>
      <w:r>
        <w:t>Determine whether a period of acclimati</w:t>
      </w:r>
      <w:r w:rsidR="00FC5E79">
        <w:t>z</w:t>
      </w:r>
      <w:r>
        <w:t>ation is needed for the participants when visiting and returning from climates with extremes of temperature. Also consider hazards associated with specific climates such as:</w:t>
      </w:r>
    </w:p>
    <w:p w14:paraId="3B48265F" w14:textId="77777777" w:rsidR="00E073A5" w:rsidRDefault="00E073A5">
      <w:pPr>
        <w:pStyle w:val="BodyText"/>
        <w:spacing w:before="10"/>
        <w:rPr>
          <w:sz w:val="20"/>
        </w:rPr>
      </w:pPr>
    </w:p>
    <w:p w14:paraId="59F4EE8A" w14:textId="77777777" w:rsidR="00E073A5" w:rsidRDefault="00670208">
      <w:pPr>
        <w:pStyle w:val="ListParagraph"/>
        <w:numPr>
          <w:ilvl w:val="0"/>
          <w:numId w:val="6"/>
        </w:numPr>
        <w:tabs>
          <w:tab w:val="left" w:pos="460"/>
          <w:tab w:val="left" w:pos="461"/>
        </w:tabs>
        <w:ind w:hanging="360"/>
      </w:pPr>
      <w:r>
        <w:t>Alpine and</w:t>
      </w:r>
      <w:r>
        <w:rPr>
          <w:spacing w:val="-9"/>
        </w:rPr>
        <w:t xml:space="preserve"> </w:t>
      </w:r>
      <w:r>
        <w:t>Sub-Alpine</w:t>
      </w:r>
    </w:p>
    <w:p w14:paraId="247010C8" w14:textId="77777777" w:rsidR="00E073A5" w:rsidRDefault="00670208">
      <w:pPr>
        <w:pStyle w:val="ListParagraph"/>
        <w:numPr>
          <w:ilvl w:val="1"/>
          <w:numId w:val="6"/>
        </w:numPr>
        <w:tabs>
          <w:tab w:val="left" w:pos="820"/>
          <w:tab w:val="left" w:pos="821"/>
        </w:tabs>
        <w:spacing w:before="34"/>
        <w:ind w:left="820" w:hanging="360"/>
      </w:pPr>
      <w:r>
        <w:t>Purity of</w:t>
      </w:r>
      <w:r>
        <w:rPr>
          <w:spacing w:val="-6"/>
        </w:rPr>
        <w:t xml:space="preserve"> </w:t>
      </w:r>
      <w:r>
        <w:t>water.</w:t>
      </w:r>
    </w:p>
    <w:p w14:paraId="7A408AAA" w14:textId="77777777" w:rsidR="00E073A5" w:rsidRDefault="00670208">
      <w:pPr>
        <w:pStyle w:val="ListParagraph"/>
        <w:numPr>
          <w:ilvl w:val="1"/>
          <w:numId w:val="6"/>
        </w:numPr>
        <w:tabs>
          <w:tab w:val="left" w:pos="820"/>
          <w:tab w:val="left" w:pos="821"/>
        </w:tabs>
        <w:spacing w:before="37"/>
        <w:ind w:left="820" w:hanging="360"/>
      </w:pPr>
      <w:r>
        <w:t>Exposure to</w:t>
      </w:r>
      <w:r>
        <w:rPr>
          <w:spacing w:val="-7"/>
        </w:rPr>
        <w:t xml:space="preserve"> </w:t>
      </w:r>
      <w:r>
        <w:t>sunlight.</w:t>
      </w:r>
    </w:p>
    <w:p w14:paraId="19149CF0" w14:textId="77777777" w:rsidR="00E073A5" w:rsidRDefault="00670208">
      <w:pPr>
        <w:pStyle w:val="ListParagraph"/>
        <w:numPr>
          <w:ilvl w:val="1"/>
          <w:numId w:val="6"/>
        </w:numPr>
        <w:tabs>
          <w:tab w:val="left" w:pos="820"/>
          <w:tab w:val="left" w:pos="822"/>
        </w:tabs>
        <w:spacing w:before="35"/>
        <w:ind w:left="821"/>
      </w:pPr>
      <w:r>
        <w:t>Altitude</w:t>
      </w:r>
      <w:r>
        <w:rPr>
          <w:spacing w:val="-5"/>
        </w:rPr>
        <w:t xml:space="preserve"> </w:t>
      </w:r>
      <w:r>
        <w:t>sickness.</w:t>
      </w:r>
    </w:p>
    <w:p w14:paraId="46D55C5C" w14:textId="77777777" w:rsidR="00E073A5" w:rsidRDefault="00670208">
      <w:pPr>
        <w:pStyle w:val="ListParagraph"/>
        <w:numPr>
          <w:ilvl w:val="1"/>
          <w:numId w:val="6"/>
        </w:numPr>
        <w:tabs>
          <w:tab w:val="left" w:pos="820"/>
          <w:tab w:val="left" w:pos="822"/>
        </w:tabs>
        <w:spacing w:before="35"/>
        <w:ind w:left="821"/>
      </w:pPr>
      <w:r>
        <w:t>Access and evacuation in case of</w:t>
      </w:r>
      <w:r>
        <w:rPr>
          <w:spacing w:val="-14"/>
        </w:rPr>
        <w:t xml:space="preserve"> </w:t>
      </w:r>
      <w:r>
        <w:t>emergency.</w:t>
      </w:r>
    </w:p>
    <w:p w14:paraId="0244FF9B" w14:textId="77777777" w:rsidR="00E073A5" w:rsidRDefault="00670208">
      <w:pPr>
        <w:pStyle w:val="ListParagraph"/>
        <w:numPr>
          <w:ilvl w:val="1"/>
          <w:numId w:val="6"/>
        </w:numPr>
        <w:tabs>
          <w:tab w:val="left" w:pos="820"/>
          <w:tab w:val="left" w:pos="822"/>
        </w:tabs>
        <w:spacing w:before="37"/>
        <w:ind w:left="821"/>
      </w:pPr>
      <w:r>
        <w:t>A place for safe</w:t>
      </w:r>
      <w:r>
        <w:rPr>
          <w:spacing w:val="-4"/>
        </w:rPr>
        <w:t xml:space="preserve"> </w:t>
      </w:r>
      <w:r>
        <w:t>refuge.</w:t>
      </w:r>
    </w:p>
    <w:p w14:paraId="2C0E8A0B" w14:textId="77777777" w:rsidR="00E073A5" w:rsidRDefault="00670208">
      <w:pPr>
        <w:pStyle w:val="ListParagraph"/>
        <w:numPr>
          <w:ilvl w:val="1"/>
          <w:numId w:val="6"/>
        </w:numPr>
        <w:tabs>
          <w:tab w:val="left" w:pos="820"/>
          <w:tab w:val="left" w:pos="822"/>
        </w:tabs>
        <w:spacing w:before="34"/>
        <w:ind w:left="821"/>
      </w:pPr>
      <w:r>
        <w:t>Supply of food and</w:t>
      </w:r>
      <w:r>
        <w:rPr>
          <w:spacing w:val="-11"/>
        </w:rPr>
        <w:t xml:space="preserve"> </w:t>
      </w:r>
      <w:r>
        <w:t>water.</w:t>
      </w:r>
    </w:p>
    <w:p w14:paraId="44D28C55" w14:textId="77777777" w:rsidR="00E073A5" w:rsidRDefault="00670208">
      <w:pPr>
        <w:pStyle w:val="ListParagraph"/>
        <w:numPr>
          <w:ilvl w:val="1"/>
          <w:numId w:val="6"/>
        </w:numPr>
        <w:tabs>
          <w:tab w:val="left" w:pos="820"/>
          <w:tab w:val="left" w:pos="822"/>
        </w:tabs>
        <w:spacing w:before="37"/>
        <w:ind w:left="821"/>
      </w:pPr>
      <w:r>
        <w:t>Sudden weather</w:t>
      </w:r>
      <w:r>
        <w:rPr>
          <w:spacing w:val="-8"/>
        </w:rPr>
        <w:t xml:space="preserve"> </w:t>
      </w:r>
      <w:r>
        <w:t>changes.</w:t>
      </w:r>
    </w:p>
    <w:p w14:paraId="5C5E7C88" w14:textId="77777777" w:rsidR="00E073A5" w:rsidRDefault="00670208">
      <w:pPr>
        <w:pStyle w:val="ListParagraph"/>
        <w:numPr>
          <w:ilvl w:val="1"/>
          <w:numId w:val="6"/>
        </w:numPr>
        <w:tabs>
          <w:tab w:val="left" w:pos="820"/>
          <w:tab w:val="left" w:pos="822"/>
        </w:tabs>
        <w:spacing w:before="35"/>
        <w:ind w:left="821"/>
      </w:pPr>
      <w:r>
        <w:t>Lack of local</w:t>
      </w:r>
      <w:r>
        <w:rPr>
          <w:spacing w:val="-10"/>
        </w:rPr>
        <w:t xml:space="preserve"> </w:t>
      </w:r>
      <w:r>
        <w:t>infrastructure</w:t>
      </w:r>
    </w:p>
    <w:p w14:paraId="2FDC5D93" w14:textId="77777777" w:rsidR="00E073A5" w:rsidRDefault="00670208">
      <w:pPr>
        <w:pStyle w:val="ListParagraph"/>
        <w:numPr>
          <w:ilvl w:val="1"/>
          <w:numId w:val="6"/>
        </w:numPr>
        <w:tabs>
          <w:tab w:val="left" w:pos="821"/>
          <w:tab w:val="left" w:pos="822"/>
        </w:tabs>
        <w:spacing w:before="35"/>
        <w:ind w:left="821" w:hanging="360"/>
      </w:pPr>
      <w:r>
        <w:t>Skiing.</w:t>
      </w:r>
    </w:p>
    <w:p w14:paraId="33FEA705" w14:textId="77777777" w:rsidR="00E073A5" w:rsidRDefault="00E073A5">
      <w:pPr>
        <w:pStyle w:val="BodyText"/>
        <w:spacing w:before="6"/>
        <w:rPr>
          <w:sz w:val="28"/>
        </w:rPr>
      </w:pPr>
    </w:p>
    <w:p w14:paraId="4B5A43C2" w14:textId="77777777" w:rsidR="00E073A5" w:rsidRDefault="00670208">
      <w:pPr>
        <w:pStyle w:val="ListParagraph"/>
        <w:numPr>
          <w:ilvl w:val="0"/>
          <w:numId w:val="6"/>
        </w:numPr>
        <w:tabs>
          <w:tab w:val="left" w:pos="461"/>
          <w:tab w:val="left" w:pos="462"/>
        </w:tabs>
        <w:ind w:left="461" w:hanging="360"/>
      </w:pPr>
      <w:r>
        <w:t>Desert and</w:t>
      </w:r>
      <w:r>
        <w:rPr>
          <w:spacing w:val="-6"/>
        </w:rPr>
        <w:t xml:space="preserve"> </w:t>
      </w:r>
      <w:r>
        <w:t>arid</w:t>
      </w:r>
    </w:p>
    <w:p w14:paraId="60E63441" w14:textId="77777777" w:rsidR="00E073A5" w:rsidRDefault="00670208">
      <w:pPr>
        <w:pStyle w:val="ListParagraph"/>
        <w:numPr>
          <w:ilvl w:val="1"/>
          <w:numId w:val="6"/>
        </w:numPr>
        <w:tabs>
          <w:tab w:val="left" w:pos="821"/>
          <w:tab w:val="left" w:pos="822"/>
        </w:tabs>
        <w:spacing w:before="35"/>
        <w:ind w:left="821" w:hanging="360"/>
      </w:pPr>
      <w:r>
        <w:t>Dehydration.</w:t>
      </w:r>
    </w:p>
    <w:p w14:paraId="7A6F8617" w14:textId="77777777" w:rsidR="00E073A5" w:rsidRDefault="00670208">
      <w:pPr>
        <w:pStyle w:val="ListParagraph"/>
        <w:numPr>
          <w:ilvl w:val="1"/>
          <w:numId w:val="6"/>
        </w:numPr>
        <w:tabs>
          <w:tab w:val="left" w:pos="821"/>
          <w:tab w:val="left" w:pos="822"/>
        </w:tabs>
        <w:spacing w:before="37"/>
        <w:ind w:left="821" w:hanging="360"/>
      </w:pPr>
      <w:r>
        <w:t>Wild animals such as predators, venomous snakes and</w:t>
      </w:r>
      <w:r>
        <w:rPr>
          <w:spacing w:val="-21"/>
        </w:rPr>
        <w:t xml:space="preserve"> </w:t>
      </w:r>
      <w:r>
        <w:t>insects.</w:t>
      </w:r>
    </w:p>
    <w:p w14:paraId="23781073" w14:textId="77777777" w:rsidR="00E073A5" w:rsidRDefault="00670208">
      <w:pPr>
        <w:pStyle w:val="ListParagraph"/>
        <w:numPr>
          <w:ilvl w:val="1"/>
          <w:numId w:val="6"/>
        </w:numPr>
        <w:tabs>
          <w:tab w:val="left" w:pos="821"/>
          <w:tab w:val="left" w:pos="822"/>
        </w:tabs>
        <w:spacing w:before="34"/>
        <w:ind w:left="821" w:hanging="360"/>
      </w:pPr>
      <w:r>
        <w:t>Prevalence of</w:t>
      </w:r>
      <w:r>
        <w:rPr>
          <w:spacing w:val="-8"/>
        </w:rPr>
        <w:t xml:space="preserve"> </w:t>
      </w:r>
      <w:r>
        <w:t>disease.</w:t>
      </w:r>
    </w:p>
    <w:p w14:paraId="501BDB6D" w14:textId="77777777" w:rsidR="00E073A5" w:rsidRDefault="00670208">
      <w:pPr>
        <w:pStyle w:val="ListParagraph"/>
        <w:numPr>
          <w:ilvl w:val="1"/>
          <w:numId w:val="6"/>
        </w:numPr>
        <w:tabs>
          <w:tab w:val="left" w:pos="821"/>
          <w:tab w:val="left" w:pos="822"/>
        </w:tabs>
        <w:spacing w:before="37"/>
        <w:ind w:left="821" w:hanging="360"/>
      </w:pPr>
      <w:r>
        <w:t>Water</w:t>
      </w:r>
      <w:r>
        <w:rPr>
          <w:spacing w:val="-4"/>
        </w:rPr>
        <w:t xml:space="preserve"> </w:t>
      </w:r>
      <w:r>
        <w:t>purity.</w:t>
      </w:r>
    </w:p>
    <w:p w14:paraId="57BDC1A8" w14:textId="77777777" w:rsidR="00E073A5" w:rsidRDefault="00670208">
      <w:pPr>
        <w:pStyle w:val="ListParagraph"/>
        <w:numPr>
          <w:ilvl w:val="1"/>
          <w:numId w:val="6"/>
        </w:numPr>
        <w:tabs>
          <w:tab w:val="left" w:pos="822"/>
          <w:tab w:val="left" w:pos="823"/>
        </w:tabs>
        <w:spacing w:before="35"/>
        <w:ind w:left="822" w:hanging="360"/>
      </w:pPr>
      <w:r>
        <w:t>Extreme sunlight e.g. sunburn and temperature, heat</w:t>
      </w:r>
      <w:r>
        <w:rPr>
          <w:spacing w:val="-28"/>
        </w:rPr>
        <w:t xml:space="preserve"> </w:t>
      </w:r>
      <w:r>
        <w:t>exhaustion.</w:t>
      </w:r>
    </w:p>
    <w:p w14:paraId="25BB3ACD" w14:textId="77777777" w:rsidR="00E073A5" w:rsidRDefault="00670208">
      <w:pPr>
        <w:pStyle w:val="ListParagraph"/>
        <w:numPr>
          <w:ilvl w:val="1"/>
          <w:numId w:val="6"/>
        </w:numPr>
        <w:tabs>
          <w:tab w:val="left" w:pos="822"/>
          <w:tab w:val="left" w:pos="823"/>
        </w:tabs>
        <w:spacing w:before="35"/>
        <w:ind w:left="822" w:hanging="360"/>
      </w:pPr>
      <w:r>
        <w:t>Political instability and hostile local</w:t>
      </w:r>
      <w:r>
        <w:rPr>
          <w:spacing w:val="-14"/>
        </w:rPr>
        <w:t xml:space="preserve"> </w:t>
      </w:r>
      <w:r>
        <w:t>people.</w:t>
      </w:r>
    </w:p>
    <w:p w14:paraId="1ACB8C1D" w14:textId="77777777" w:rsidR="00E073A5" w:rsidRDefault="00670208">
      <w:pPr>
        <w:pStyle w:val="ListParagraph"/>
        <w:numPr>
          <w:ilvl w:val="1"/>
          <w:numId w:val="6"/>
        </w:numPr>
        <w:tabs>
          <w:tab w:val="left" w:pos="822"/>
          <w:tab w:val="left" w:pos="823"/>
        </w:tabs>
        <w:spacing w:before="37"/>
        <w:ind w:left="822" w:hanging="360"/>
      </w:pPr>
      <w:r>
        <w:t>Lack of local</w:t>
      </w:r>
      <w:r>
        <w:rPr>
          <w:spacing w:val="-11"/>
        </w:rPr>
        <w:t xml:space="preserve"> </w:t>
      </w:r>
      <w:r>
        <w:t>infrastructure.</w:t>
      </w:r>
    </w:p>
    <w:p w14:paraId="0DCAEC83" w14:textId="77777777" w:rsidR="00E073A5" w:rsidRDefault="00670208">
      <w:pPr>
        <w:pStyle w:val="ListParagraph"/>
        <w:numPr>
          <w:ilvl w:val="1"/>
          <w:numId w:val="6"/>
        </w:numPr>
        <w:tabs>
          <w:tab w:val="left" w:pos="822"/>
          <w:tab w:val="left" w:pos="823"/>
        </w:tabs>
        <w:spacing w:before="34"/>
        <w:ind w:left="822" w:hanging="360"/>
      </w:pPr>
      <w:r>
        <w:t>Other consideration should be given to transport, food and water</w:t>
      </w:r>
      <w:r>
        <w:rPr>
          <w:spacing w:val="-26"/>
        </w:rPr>
        <w:t xml:space="preserve"> </w:t>
      </w:r>
      <w:r>
        <w:t>supplies.</w:t>
      </w:r>
    </w:p>
    <w:p w14:paraId="3CE00501" w14:textId="77777777" w:rsidR="00E073A5" w:rsidRDefault="00E073A5">
      <w:pPr>
        <w:pStyle w:val="BodyText"/>
        <w:spacing w:before="5"/>
        <w:rPr>
          <w:sz w:val="28"/>
        </w:rPr>
      </w:pPr>
    </w:p>
    <w:p w14:paraId="792CBFAA" w14:textId="77777777" w:rsidR="00E073A5" w:rsidRDefault="00670208">
      <w:pPr>
        <w:pStyle w:val="ListParagraph"/>
        <w:numPr>
          <w:ilvl w:val="0"/>
          <w:numId w:val="6"/>
        </w:numPr>
        <w:tabs>
          <w:tab w:val="left" w:pos="462"/>
          <w:tab w:val="left" w:pos="463"/>
        </w:tabs>
        <w:ind w:left="462" w:hanging="360"/>
      </w:pPr>
      <w:r>
        <w:t>High mountains and</w:t>
      </w:r>
      <w:r>
        <w:rPr>
          <w:spacing w:val="-11"/>
        </w:rPr>
        <w:t xml:space="preserve"> </w:t>
      </w:r>
      <w:r>
        <w:t>Polar</w:t>
      </w:r>
    </w:p>
    <w:p w14:paraId="44C1E7D3" w14:textId="77777777" w:rsidR="00E073A5" w:rsidRDefault="00670208">
      <w:pPr>
        <w:pStyle w:val="ListParagraph"/>
        <w:numPr>
          <w:ilvl w:val="1"/>
          <w:numId w:val="6"/>
        </w:numPr>
        <w:tabs>
          <w:tab w:val="left" w:pos="822"/>
          <w:tab w:val="left" w:pos="823"/>
        </w:tabs>
        <w:spacing w:before="34"/>
        <w:ind w:left="822" w:hanging="360"/>
      </w:pPr>
      <w:r>
        <w:t>Altitude</w:t>
      </w:r>
      <w:r>
        <w:rPr>
          <w:spacing w:val="-5"/>
        </w:rPr>
        <w:t xml:space="preserve"> </w:t>
      </w:r>
      <w:r>
        <w:t>sickness.</w:t>
      </w:r>
    </w:p>
    <w:p w14:paraId="5DE76849" w14:textId="77777777" w:rsidR="00E073A5" w:rsidRDefault="00670208">
      <w:pPr>
        <w:pStyle w:val="ListParagraph"/>
        <w:numPr>
          <w:ilvl w:val="1"/>
          <w:numId w:val="6"/>
        </w:numPr>
        <w:tabs>
          <w:tab w:val="left" w:pos="822"/>
          <w:tab w:val="left" w:pos="823"/>
        </w:tabs>
        <w:spacing w:before="37"/>
        <w:ind w:left="822" w:hanging="360"/>
      </w:pPr>
      <w:r>
        <w:t>Lack of local</w:t>
      </w:r>
      <w:r>
        <w:rPr>
          <w:spacing w:val="-12"/>
        </w:rPr>
        <w:t xml:space="preserve"> </w:t>
      </w:r>
      <w:r>
        <w:t>infrastructure.</w:t>
      </w:r>
    </w:p>
    <w:p w14:paraId="1198A22C" w14:textId="77777777" w:rsidR="00E073A5" w:rsidRDefault="00670208">
      <w:pPr>
        <w:pStyle w:val="ListParagraph"/>
        <w:numPr>
          <w:ilvl w:val="1"/>
          <w:numId w:val="6"/>
        </w:numPr>
        <w:tabs>
          <w:tab w:val="left" w:pos="822"/>
          <w:tab w:val="left" w:pos="823"/>
        </w:tabs>
        <w:spacing w:before="35"/>
        <w:ind w:left="822" w:hanging="360"/>
      </w:pPr>
      <w:r>
        <w:t>Lack of rescue</w:t>
      </w:r>
      <w:r>
        <w:rPr>
          <w:spacing w:val="-8"/>
        </w:rPr>
        <w:t xml:space="preserve"> </w:t>
      </w:r>
      <w:r>
        <w:t>services.</w:t>
      </w:r>
    </w:p>
    <w:p w14:paraId="279229CF" w14:textId="77777777" w:rsidR="00E073A5" w:rsidRDefault="00670208">
      <w:pPr>
        <w:pStyle w:val="ListParagraph"/>
        <w:numPr>
          <w:ilvl w:val="1"/>
          <w:numId w:val="6"/>
        </w:numPr>
        <w:tabs>
          <w:tab w:val="left" w:pos="822"/>
          <w:tab w:val="left" w:pos="824"/>
        </w:tabs>
        <w:spacing w:before="35"/>
        <w:ind w:left="823"/>
      </w:pPr>
      <w:r>
        <w:t>Extreme weather conditions, e.g. high</w:t>
      </w:r>
      <w:r>
        <w:rPr>
          <w:spacing w:val="-19"/>
        </w:rPr>
        <w:t xml:space="preserve"> </w:t>
      </w:r>
      <w:r>
        <w:t>winds.</w:t>
      </w:r>
    </w:p>
    <w:p w14:paraId="2D5AAA0A" w14:textId="77777777" w:rsidR="00E073A5" w:rsidRDefault="00670208">
      <w:pPr>
        <w:pStyle w:val="ListParagraph"/>
        <w:numPr>
          <w:ilvl w:val="1"/>
          <w:numId w:val="6"/>
        </w:numPr>
        <w:tabs>
          <w:tab w:val="left" w:pos="822"/>
          <w:tab w:val="left" w:pos="824"/>
        </w:tabs>
        <w:spacing w:before="37"/>
        <w:ind w:left="823"/>
      </w:pPr>
      <w:r>
        <w:t>Dehydration.</w:t>
      </w:r>
    </w:p>
    <w:p w14:paraId="0A3A122F" w14:textId="77777777" w:rsidR="00E073A5" w:rsidRDefault="00670208">
      <w:pPr>
        <w:pStyle w:val="ListParagraph"/>
        <w:numPr>
          <w:ilvl w:val="1"/>
          <w:numId w:val="6"/>
        </w:numPr>
        <w:tabs>
          <w:tab w:val="left" w:pos="823"/>
          <w:tab w:val="left" w:pos="824"/>
        </w:tabs>
        <w:spacing w:before="34"/>
        <w:ind w:left="823" w:hanging="360"/>
      </w:pPr>
      <w:r>
        <w:t>Extreme cold</w:t>
      </w:r>
      <w:r w:rsidR="00FC5E79">
        <w:t xml:space="preserve">, </w:t>
      </w:r>
      <w:r>
        <w:t>e.g. Hypothermia, frost</w:t>
      </w:r>
      <w:r>
        <w:rPr>
          <w:spacing w:val="-14"/>
        </w:rPr>
        <w:t xml:space="preserve"> </w:t>
      </w:r>
      <w:r>
        <w:t>bite.</w:t>
      </w:r>
    </w:p>
    <w:p w14:paraId="70D852AA" w14:textId="77777777" w:rsidR="00E073A5" w:rsidRDefault="00670208">
      <w:pPr>
        <w:pStyle w:val="ListParagraph"/>
        <w:numPr>
          <w:ilvl w:val="1"/>
          <w:numId w:val="6"/>
        </w:numPr>
        <w:tabs>
          <w:tab w:val="left" w:pos="823"/>
          <w:tab w:val="left" w:pos="824"/>
        </w:tabs>
        <w:spacing w:before="34"/>
        <w:ind w:left="823" w:hanging="360"/>
      </w:pPr>
      <w:r>
        <w:t>Wild animals, e.g. Polar</w:t>
      </w:r>
      <w:r>
        <w:rPr>
          <w:spacing w:val="-12"/>
        </w:rPr>
        <w:t xml:space="preserve"> </w:t>
      </w:r>
      <w:r>
        <w:t>bears</w:t>
      </w:r>
      <w:r w:rsidR="00FC5E79">
        <w:t>, venomous snakes.</w:t>
      </w:r>
    </w:p>
    <w:p w14:paraId="35E82970" w14:textId="77777777" w:rsidR="00E073A5" w:rsidRDefault="00E073A5">
      <w:pPr>
        <w:pStyle w:val="BodyText"/>
        <w:spacing w:before="5"/>
        <w:rPr>
          <w:sz w:val="28"/>
        </w:rPr>
      </w:pPr>
    </w:p>
    <w:p w14:paraId="268A73E6" w14:textId="77777777" w:rsidR="00E073A5" w:rsidRDefault="00670208">
      <w:pPr>
        <w:pStyle w:val="ListParagraph"/>
        <w:numPr>
          <w:ilvl w:val="0"/>
          <w:numId w:val="6"/>
        </w:numPr>
        <w:tabs>
          <w:tab w:val="left" w:pos="463"/>
          <w:tab w:val="left" w:pos="464"/>
        </w:tabs>
        <w:ind w:left="463" w:hanging="360"/>
      </w:pPr>
      <w:r>
        <w:t>Tropical and</w:t>
      </w:r>
      <w:r>
        <w:rPr>
          <w:spacing w:val="-11"/>
        </w:rPr>
        <w:t xml:space="preserve"> </w:t>
      </w:r>
      <w:r>
        <w:t>Subtropical</w:t>
      </w:r>
    </w:p>
    <w:p w14:paraId="288CF99A" w14:textId="77777777" w:rsidR="00E073A5" w:rsidRDefault="00670208">
      <w:pPr>
        <w:pStyle w:val="ListParagraph"/>
        <w:numPr>
          <w:ilvl w:val="1"/>
          <w:numId w:val="6"/>
        </w:numPr>
        <w:tabs>
          <w:tab w:val="left" w:pos="823"/>
          <w:tab w:val="left" w:pos="824"/>
        </w:tabs>
        <w:spacing w:before="37"/>
        <w:ind w:left="823" w:hanging="360"/>
      </w:pPr>
      <w:r>
        <w:t>Water</w:t>
      </w:r>
      <w:r>
        <w:rPr>
          <w:spacing w:val="-4"/>
        </w:rPr>
        <w:t xml:space="preserve"> </w:t>
      </w:r>
      <w:r>
        <w:t>purity.</w:t>
      </w:r>
    </w:p>
    <w:p w14:paraId="43504184" w14:textId="77777777" w:rsidR="00E073A5" w:rsidRDefault="00670208">
      <w:pPr>
        <w:pStyle w:val="ListParagraph"/>
        <w:numPr>
          <w:ilvl w:val="1"/>
          <w:numId w:val="6"/>
        </w:numPr>
        <w:tabs>
          <w:tab w:val="left" w:pos="823"/>
          <w:tab w:val="left" w:pos="824"/>
        </w:tabs>
        <w:spacing w:before="34"/>
        <w:ind w:left="823" w:hanging="360"/>
      </w:pPr>
      <w:r>
        <w:t>Flooding due to heavy</w:t>
      </w:r>
      <w:r>
        <w:rPr>
          <w:spacing w:val="-11"/>
        </w:rPr>
        <w:t xml:space="preserve"> </w:t>
      </w:r>
      <w:r>
        <w:t>rainfall.</w:t>
      </w:r>
    </w:p>
    <w:p w14:paraId="78EE441C" w14:textId="77777777" w:rsidR="00E073A5" w:rsidRDefault="00670208">
      <w:pPr>
        <w:pStyle w:val="ListParagraph"/>
        <w:numPr>
          <w:ilvl w:val="1"/>
          <w:numId w:val="6"/>
        </w:numPr>
        <w:tabs>
          <w:tab w:val="left" w:pos="823"/>
          <w:tab w:val="left" w:pos="824"/>
        </w:tabs>
        <w:spacing w:before="34"/>
        <w:ind w:left="823" w:hanging="360"/>
      </w:pPr>
      <w:r>
        <w:t>Prevalence of tropical disease associated with the</w:t>
      </w:r>
      <w:r>
        <w:rPr>
          <w:spacing w:val="-19"/>
        </w:rPr>
        <w:t xml:space="preserve"> </w:t>
      </w:r>
      <w:r>
        <w:t>area.</w:t>
      </w:r>
    </w:p>
    <w:p w14:paraId="67B7DA3C" w14:textId="77777777" w:rsidR="00E073A5" w:rsidRDefault="00670208">
      <w:pPr>
        <w:pStyle w:val="ListParagraph"/>
        <w:numPr>
          <w:ilvl w:val="1"/>
          <w:numId w:val="6"/>
        </w:numPr>
        <w:tabs>
          <w:tab w:val="left" w:pos="824"/>
          <w:tab w:val="left" w:pos="825"/>
        </w:tabs>
        <w:spacing w:before="37"/>
        <w:ind w:left="824" w:hanging="360"/>
      </w:pPr>
      <w:r>
        <w:t xml:space="preserve">Wild animals, e.g. </w:t>
      </w:r>
      <w:r w:rsidR="00FC5E79">
        <w:t>reptiles</w:t>
      </w:r>
      <w:r>
        <w:t xml:space="preserve"> and</w:t>
      </w:r>
      <w:r>
        <w:rPr>
          <w:spacing w:val="-20"/>
        </w:rPr>
        <w:t xml:space="preserve"> </w:t>
      </w:r>
      <w:r>
        <w:t>insects.</w:t>
      </w:r>
    </w:p>
    <w:p w14:paraId="133C1793" w14:textId="77777777" w:rsidR="00E073A5" w:rsidRDefault="00670208">
      <w:pPr>
        <w:pStyle w:val="ListParagraph"/>
        <w:numPr>
          <w:ilvl w:val="1"/>
          <w:numId w:val="6"/>
        </w:numPr>
        <w:tabs>
          <w:tab w:val="left" w:pos="824"/>
          <w:tab w:val="left" w:pos="825"/>
        </w:tabs>
        <w:spacing w:before="35"/>
        <w:ind w:left="824" w:hanging="360"/>
      </w:pPr>
      <w:r>
        <w:t>Political instability and hostile local</w:t>
      </w:r>
      <w:r>
        <w:rPr>
          <w:spacing w:val="-14"/>
        </w:rPr>
        <w:t xml:space="preserve"> </w:t>
      </w:r>
      <w:r>
        <w:t>people.</w:t>
      </w:r>
    </w:p>
    <w:p w14:paraId="03612BD6" w14:textId="55BC0815" w:rsidR="00E073A5" w:rsidRDefault="00670208">
      <w:pPr>
        <w:pStyle w:val="ListParagraph"/>
        <w:numPr>
          <w:ilvl w:val="1"/>
          <w:numId w:val="6"/>
        </w:numPr>
        <w:tabs>
          <w:tab w:val="left" w:pos="824"/>
          <w:tab w:val="left" w:pos="825"/>
        </w:tabs>
        <w:spacing w:before="35"/>
        <w:ind w:left="824" w:hanging="360"/>
      </w:pPr>
      <w:r>
        <w:t>Lack of local</w:t>
      </w:r>
      <w:r>
        <w:rPr>
          <w:spacing w:val="-12"/>
        </w:rPr>
        <w:t xml:space="preserve"> </w:t>
      </w:r>
      <w:r>
        <w:t>infrastructure.</w:t>
      </w:r>
    </w:p>
    <w:p w14:paraId="18AC0980" w14:textId="77777777" w:rsidR="00E073A5" w:rsidRDefault="00670208">
      <w:pPr>
        <w:pStyle w:val="BodyText"/>
        <w:spacing w:before="79"/>
        <w:ind w:left="119" w:right="342"/>
      </w:pPr>
      <w:r>
        <w:lastRenderedPageBreak/>
        <w:t>Consider site access and evacuation in the event of an emergency, and the supply of food and drinking water.</w:t>
      </w:r>
    </w:p>
    <w:p w14:paraId="1AF53C68" w14:textId="77777777" w:rsidR="00E073A5" w:rsidRDefault="00E073A5">
      <w:pPr>
        <w:pStyle w:val="BodyText"/>
        <w:spacing w:before="8"/>
        <w:rPr>
          <w:sz w:val="20"/>
        </w:rPr>
      </w:pPr>
    </w:p>
    <w:p w14:paraId="4D1B3181" w14:textId="77777777" w:rsidR="00E073A5" w:rsidRDefault="00670208">
      <w:pPr>
        <w:pStyle w:val="ListParagraph"/>
        <w:numPr>
          <w:ilvl w:val="1"/>
          <w:numId w:val="3"/>
        </w:numPr>
        <w:tabs>
          <w:tab w:val="left" w:pos="490"/>
        </w:tabs>
        <w:spacing w:before="1"/>
        <w:ind w:left="489"/>
        <w:rPr>
          <w:b/>
        </w:rPr>
      </w:pPr>
      <w:bookmarkStart w:id="14" w:name="2.3_Site_specific_conditions"/>
      <w:bookmarkEnd w:id="14"/>
      <w:r>
        <w:rPr>
          <w:b/>
        </w:rPr>
        <w:t>Site specific</w:t>
      </w:r>
      <w:r>
        <w:rPr>
          <w:b/>
          <w:spacing w:val="-15"/>
        </w:rPr>
        <w:t xml:space="preserve"> </w:t>
      </w:r>
      <w:r>
        <w:rPr>
          <w:b/>
        </w:rPr>
        <w:t>conditions</w:t>
      </w:r>
    </w:p>
    <w:p w14:paraId="274705E5" w14:textId="77777777" w:rsidR="00E073A5" w:rsidRDefault="00E073A5">
      <w:pPr>
        <w:pStyle w:val="BodyText"/>
        <w:rPr>
          <w:b/>
          <w:sz w:val="21"/>
        </w:rPr>
      </w:pPr>
    </w:p>
    <w:p w14:paraId="6AB9E879" w14:textId="77777777" w:rsidR="00E073A5" w:rsidRDefault="00670208">
      <w:pPr>
        <w:pStyle w:val="BodyText"/>
        <w:ind w:left="119" w:right="159"/>
      </w:pPr>
      <w:r>
        <w:t>It is vital that knowledge of the site is gained prior to the trip. Where possible an assessment of the site should be undertaken before fieldwork starts, to assess any hazards and the suitability for the activities to be undertaken.</w:t>
      </w:r>
    </w:p>
    <w:p w14:paraId="79185254" w14:textId="77777777" w:rsidR="00E073A5" w:rsidRDefault="00E073A5">
      <w:pPr>
        <w:pStyle w:val="BodyText"/>
        <w:spacing w:before="8"/>
        <w:rPr>
          <w:sz w:val="20"/>
        </w:rPr>
      </w:pPr>
    </w:p>
    <w:p w14:paraId="351B61B1" w14:textId="77777777" w:rsidR="00E073A5" w:rsidRDefault="00670208">
      <w:pPr>
        <w:pStyle w:val="BodyText"/>
        <w:spacing w:before="1"/>
        <w:ind w:left="119" w:right="122"/>
      </w:pPr>
      <w:r>
        <w:t>This may take the form of a pre-trip visit or contact with local people who can pass on any relevant information. There may also be hazards inherent in the site itself that will need to be considered. Some specific examples include:</w:t>
      </w:r>
    </w:p>
    <w:p w14:paraId="767FA2D5" w14:textId="77777777" w:rsidR="00E073A5" w:rsidRDefault="00E073A5">
      <w:pPr>
        <w:pStyle w:val="BodyText"/>
        <w:spacing w:before="11"/>
        <w:rPr>
          <w:sz w:val="20"/>
        </w:rPr>
      </w:pPr>
    </w:p>
    <w:p w14:paraId="1996B5ED" w14:textId="77777777" w:rsidR="00E073A5" w:rsidRDefault="00670208">
      <w:pPr>
        <w:pStyle w:val="ListParagraph"/>
        <w:numPr>
          <w:ilvl w:val="0"/>
          <w:numId w:val="6"/>
        </w:numPr>
        <w:tabs>
          <w:tab w:val="left" w:pos="479"/>
          <w:tab w:val="left" w:pos="481"/>
        </w:tabs>
        <w:ind w:left="480"/>
      </w:pPr>
      <w:r>
        <w:t>Biological</w:t>
      </w:r>
    </w:p>
    <w:p w14:paraId="45CDF1FB" w14:textId="77777777" w:rsidR="00E073A5" w:rsidRDefault="00670208">
      <w:pPr>
        <w:pStyle w:val="ListParagraph"/>
        <w:numPr>
          <w:ilvl w:val="1"/>
          <w:numId w:val="6"/>
        </w:numPr>
        <w:tabs>
          <w:tab w:val="left" w:pos="840"/>
          <w:tab w:val="left" w:pos="841"/>
        </w:tabs>
        <w:spacing w:before="35"/>
        <w:ind w:hanging="360"/>
      </w:pPr>
      <w:r>
        <w:t>Farm stock, e.g. Bulls, Pigs,</w:t>
      </w:r>
      <w:r>
        <w:rPr>
          <w:spacing w:val="-9"/>
        </w:rPr>
        <w:t xml:space="preserve"> </w:t>
      </w:r>
      <w:r>
        <w:t>Sheep</w:t>
      </w:r>
    </w:p>
    <w:p w14:paraId="08C8FC75" w14:textId="77777777" w:rsidR="00E073A5" w:rsidRDefault="00670208">
      <w:pPr>
        <w:pStyle w:val="ListParagraph"/>
        <w:numPr>
          <w:ilvl w:val="1"/>
          <w:numId w:val="6"/>
        </w:numPr>
        <w:tabs>
          <w:tab w:val="left" w:pos="840"/>
          <w:tab w:val="left" w:pos="841"/>
        </w:tabs>
        <w:spacing w:before="35"/>
        <w:ind w:hanging="360"/>
      </w:pPr>
      <w:r>
        <w:t>Flora and fauna, e.g. Poisonous / irritant plants, fungi, reptiles,</w:t>
      </w:r>
      <w:r>
        <w:rPr>
          <w:spacing w:val="-32"/>
        </w:rPr>
        <w:t xml:space="preserve"> </w:t>
      </w:r>
      <w:r>
        <w:t>arthropods</w:t>
      </w:r>
    </w:p>
    <w:p w14:paraId="2189D8EA" w14:textId="77777777" w:rsidR="00E073A5" w:rsidRDefault="00670208">
      <w:pPr>
        <w:pStyle w:val="ListParagraph"/>
        <w:numPr>
          <w:ilvl w:val="1"/>
          <w:numId w:val="6"/>
        </w:numPr>
        <w:tabs>
          <w:tab w:val="left" w:pos="840"/>
          <w:tab w:val="left" w:pos="841"/>
        </w:tabs>
        <w:spacing w:before="37"/>
        <w:ind w:hanging="360"/>
      </w:pPr>
      <w:r>
        <w:t>Microbiological</w:t>
      </w:r>
    </w:p>
    <w:p w14:paraId="40535CA1" w14:textId="77777777" w:rsidR="00E073A5" w:rsidRDefault="00670208">
      <w:pPr>
        <w:pStyle w:val="ListParagraph"/>
        <w:numPr>
          <w:ilvl w:val="2"/>
          <w:numId w:val="6"/>
        </w:numPr>
        <w:tabs>
          <w:tab w:val="left" w:pos="1560"/>
          <w:tab w:val="left" w:pos="1561"/>
        </w:tabs>
        <w:spacing w:before="35"/>
        <w:ind w:hanging="360"/>
      </w:pPr>
      <w:r>
        <w:t>Water borne infections, e.g. Weil’s disease, wound</w:t>
      </w:r>
      <w:r>
        <w:rPr>
          <w:spacing w:val="-18"/>
        </w:rPr>
        <w:t xml:space="preserve"> </w:t>
      </w:r>
      <w:r>
        <w:t>infections</w:t>
      </w:r>
    </w:p>
    <w:p w14:paraId="59155B3D" w14:textId="77777777" w:rsidR="00E073A5" w:rsidRDefault="00670208">
      <w:pPr>
        <w:pStyle w:val="ListParagraph"/>
        <w:numPr>
          <w:ilvl w:val="2"/>
          <w:numId w:val="6"/>
        </w:numPr>
        <w:tabs>
          <w:tab w:val="left" w:pos="1560"/>
          <w:tab w:val="left" w:pos="1561"/>
        </w:tabs>
        <w:spacing w:before="18"/>
        <w:ind w:hanging="360"/>
      </w:pPr>
      <w:r>
        <w:t>Tetanus</w:t>
      </w:r>
    </w:p>
    <w:p w14:paraId="235A0954" w14:textId="77777777" w:rsidR="00E073A5" w:rsidRDefault="00670208">
      <w:pPr>
        <w:pStyle w:val="ListParagraph"/>
        <w:numPr>
          <w:ilvl w:val="2"/>
          <w:numId w:val="6"/>
        </w:numPr>
        <w:tabs>
          <w:tab w:val="left" w:pos="1561"/>
          <w:tab w:val="left" w:pos="1562"/>
        </w:tabs>
        <w:spacing w:before="20"/>
        <w:ind w:left="1561"/>
      </w:pPr>
      <w:r>
        <w:t>Cholera</w:t>
      </w:r>
    </w:p>
    <w:p w14:paraId="5024B102" w14:textId="77777777" w:rsidR="00E073A5" w:rsidRDefault="00670208">
      <w:pPr>
        <w:pStyle w:val="ListParagraph"/>
        <w:numPr>
          <w:ilvl w:val="2"/>
          <w:numId w:val="6"/>
        </w:numPr>
        <w:tabs>
          <w:tab w:val="left" w:pos="1561"/>
          <w:tab w:val="left" w:pos="1562"/>
        </w:tabs>
        <w:spacing w:before="17"/>
        <w:ind w:left="1561" w:hanging="360"/>
      </w:pPr>
      <w:r>
        <w:t>Typhoid</w:t>
      </w:r>
    </w:p>
    <w:p w14:paraId="2AA77D3C" w14:textId="77777777" w:rsidR="00E073A5" w:rsidRDefault="00670208">
      <w:pPr>
        <w:pStyle w:val="ListParagraph"/>
        <w:numPr>
          <w:ilvl w:val="2"/>
          <w:numId w:val="6"/>
        </w:numPr>
        <w:tabs>
          <w:tab w:val="left" w:pos="1561"/>
          <w:tab w:val="left" w:pos="1562"/>
        </w:tabs>
        <w:spacing w:before="17"/>
        <w:ind w:left="1561" w:hanging="360"/>
      </w:pPr>
      <w:r>
        <w:t>Ebola</w:t>
      </w:r>
    </w:p>
    <w:p w14:paraId="767C22A9" w14:textId="77777777" w:rsidR="00E073A5" w:rsidRDefault="00670208">
      <w:pPr>
        <w:pStyle w:val="ListParagraph"/>
        <w:numPr>
          <w:ilvl w:val="2"/>
          <w:numId w:val="6"/>
        </w:numPr>
        <w:tabs>
          <w:tab w:val="left" w:pos="1561"/>
          <w:tab w:val="left" w:pos="1562"/>
        </w:tabs>
        <w:spacing w:before="17"/>
        <w:ind w:left="1561" w:hanging="360"/>
      </w:pPr>
      <w:r>
        <w:t>Lyme</w:t>
      </w:r>
      <w:r>
        <w:rPr>
          <w:spacing w:val="-5"/>
        </w:rPr>
        <w:t xml:space="preserve"> </w:t>
      </w:r>
      <w:r>
        <w:t>Disease</w:t>
      </w:r>
    </w:p>
    <w:p w14:paraId="134AB29F" w14:textId="77777777" w:rsidR="00E073A5" w:rsidRDefault="00670208">
      <w:pPr>
        <w:pStyle w:val="ListParagraph"/>
        <w:numPr>
          <w:ilvl w:val="2"/>
          <w:numId w:val="6"/>
        </w:numPr>
        <w:tabs>
          <w:tab w:val="left" w:pos="1561"/>
          <w:tab w:val="left" w:pos="1562"/>
        </w:tabs>
        <w:spacing w:before="20"/>
        <w:ind w:left="1562"/>
      </w:pPr>
      <w:r>
        <w:t>Algal</w:t>
      </w:r>
      <w:r>
        <w:rPr>
          <w:spacing w:val="-5"/>
        </w:rPr>
        <w:t xml:space="preserve"> </w:t>
      </w:r>
      <w:r>
        <w:t>toxins</w:t>
      </w:r>
    </w:p>
    <w:p w14:paraId="33B32FBD" w14:textId="77777777" w:rsidR="00E073A5" w:rsidRDefault="00670208">
      <w:pPr>
        <w:pStyle w:val="ListParagraph"/>
        <w:numPr>
          <w:ilvl w:val="2"/>
          <w:numId w:val="6"/>
        </w:numPr>
        <w:tabs>
          <w:tab w:val="left" w:pos="1562"/>
          <w:tab w:val="left" w:pos="1563"/>
        </w:tabs>
        <w:spacing w:before="18"/>
        <w:ind w:left="1562" w:hanging="360"/>
      </w:pPr>
      <w:r>
        <w:t>Food borne</w:t>
      </w:r>
      <w:r>
        <w:rPr>
          <w:spacing w:val="-11"/>
        </w:rPr>
        <w:t xml:space="preserve"> </w:t>
      </w:r>
      <w:r>
        <w:t>illness</w:t>
      </w:r>
    </w:p>
    <w:p w14:paraId="7C3B456A" w14:textId="77777777" w:rsidR="00E073A5" w:rsidRDefault="00670208">
      <w:pPr>
        <w:pStyle w:val="ListParagraph"/>
        <w:numPr>
          <w:ilvl w:val="2"/>
          <w:numId w:val="6"/>
        </w:numPr>
        <w:tabs>
          <w:tab w:val="left" w:pos="1562"/>
          <w:tab w:val="left" w:pos="1563"/>
        </w:tabs>
        <w:spacing w:before="18"/>
        <w:ind w:left="1562" w:hanging="360"/>
      </w:pPr>
      <w:r>
        <w:t>Water borne / faecal</w:t>
      </w:r>
      <w:r>
        <w:rPr>
          <w:spacing w:val="-11"/>
        </w:rPr>
        <w:t xml:space="preserve"> </w:t>
      </w:r>
      <w:r>
        <w:t>infections</w:t>
      </w:r>
    </w:p>
    <w:p w14:paraId="08E2F8F5" w14:textId="77777777" w:rsidR="00E073A5" w:rsidRDefault="00E073A5">
      <w:pPr>
        <w:pStyle w:val="BodyText"/>
        <w:spacing w:before="8"/>
        <w:rPr>
          <w:sz w:val="26"/>
        </w:rPr>
      </w:pPr>
    </w:p>
    <w:p w14:paraId="067595D1" w14:textId="77777777" w:rsidR="00E073A5" w:rsidRDefault="00670208">
      <w:pPr>
        <w:pStyle w:val="ListParagraph"/>
        <w:numPr>
          <w:ilvl w:val="0"/>
          <w:numId w:val="6"/>
        </w:numPr>
        <w:tabs>
          <w:tab w:val="left" w:pos="482"/>
          <w:tab w:val="left" w:pos="483"/>
        </w:tabs>
        <w:spacing w:before="1"/>
        <w:ind w:left="482" w:hanging="360"/>
      </w:pPr>
      <w:r>
        <w:t>Commercial and</w:t>
      </w:r>
      <w:r>
        <w:rPr>
          <w:spacing w:val="-14"/>
        </w:rPr>
        <w:t xml:space="preserve"> </w:t>
      </w:r>
      <w:r>
        <w:t>industrial</w:t>
      </w:r>
    </w:p>
    <w:p w14:paraId="680118FD" w14:textId="77777777" w:rsidR="00E073A5" w:rsidRDefault="00670208">
      <w:pPr>
        <w:pStyle w:val="ListParagraph"/>
        <w:numPr>
          <w:ilvl w:val="1"/>
          <w:numId w:val="6"/>
        </w:numPr>
        <w:tabs>
          <w:tab w:val="left" w:pos="842"/>
          <w:tab w:val="left" w:pos="843"/>
        </w:tabs>
        <w:spacing w:before="37"/>
        <w:ind w:left="842" w:hanging="360"/>
      </w:pPr>
      <w:r>
        <w:t>Traffic including commercial vehicles such as forklift trucks or industrial</w:t>
      </w:r>
      <w:r>
        <w:rPr>
          <w:spacing w:val="-31"/>
        </w:rPr>
        <w:t xml:space="preserve"> </w:t>
      </w:r>
      <w:r>
        <w:t>plant.</w:t>
      </w:r>
    </w:p>
    <w:p w14:paraId="0D28863E" w14:textId="77777777" w:rsidR="00E073A5" w:rsidRDefault="00670208">
      <w:pPr>
        <w:pStyle w:val="ListParagraph"/>
        <w:numPr>
          <w:ilvl w:val="1"/>
          <w:numId w:val="6"/>
        </w:numPr>
        <w:tabs>
          <w:tab w:val="left" w:pos="842"/>
          <w:tab w:val="left" w:pos="843"/>
        </w:tabs>
        <w:spacing w:before="34" w:line="273" w:lineRule="auto"/>
        <w:ind w:left="842" w:right="650" w:hanging="360"/>
      </w:pPr>
      <w:r>
        <w:t>Chemical, biological and radiological hazards as a result of the processes being undertaken.</w:t>
      </w:r>
    </w:p>
    <w:p w14:paraId="66B2B450" w14:textId="77777777" w:rsidR="00E073A5" w:rsidRDefault="00670208">
      <w:pPr>
        <w:pStyle w:val="ListParagraph"/>
        <w:numPr>
          <w:ilvl w:val="1"/>
          <w:numId w:val="6"/>
        </w:numPr>
        <w:tabs>
          <w:tab w:val="left" w:pos="842"/>
          <w:tab w:val="left" w:pos="843"/>
        </w:tabs>
        <w:spacing w:before="2"/>
        <w:ind w:left="842" w:hanging="360"/>
      </w:pPr>
      <w:r>
        <w:t>Physical violence or</w:t>
      </w:r>
      <w:r>
        <w:rPr>
          <w:spacing w:val="-13"/>
        </w:rPr>
        <w:t xml:space="preserve"> </w:t>
      </w:r>
      <w:r>
        <w:t>abuse.</w:t>
      </w:r>
    </w:p>
    <w:p w14:paraId="70BC5F50" w14:textId="77777777" w:rsidR="00E073A5" w:rsidRDefault="00670208">
      <w:pPr>
        <w:pStyle w:val="ListParagraph"/>
        <w:numPr>
          <w:ilvl w:val="1"/>
          <w:numId w:val="6"/>
        </w:numPr>
        <w:tabs>
          <w:tab w:val="left" w:pos="842"/>
          <w:tab w:val="left" w:pos="843"/>
        </w:tabs>
        <w:spacing w:before="35"/>
        <w:ind w:left="842" w:hanging="360"/>
      </w:pPr>
      <w:r>
        <w:t>Domestic and feral</w:t>
      </w:r>
      <w:r>
        <w:rPr>
          <w:spacing w:val="-11"/>
        </w:rPr>
        <w:t xml:space="preserve"> </w:t>
      </w:r>
      <w:r>
        <w:t>animals.</w:t>
      </w:r>
    </w:p>
    <w:p w14:paraId="05A182BE" w14:textId="77777777" w:rsidR="00E073A5" w:rsidRDefault="00670208">
      <w:pPr>
        <w:pStyle w:val="ListParagraph"/>
        <w:numPr>
          <w:ilvl w:val="1"/>
          <w:numId w:val="6"/>
        </w:numPr>
        <w:tabs>
          <w:tab w:val="left" w:pos="842"/>
          <w:tab w:val="left" w:pos="843"/>
        </w:tabs>
        <w:spacing w:before="37" w:line="271" w:lineRule="auto"/>
        <w:ind w:left="842" w:right="2017" w:hanging="360"/>
      </w:pPr>
      <w:r>
        <w:t>Collapsing structures or falling objects particularly in demolition or building</w:t>
      </w:r>
      <w:r>
        <w:rPr>
          <w:spacing w:val="-4"/>
        </w:rPr>
        <w:t xml:space="preserve"> </w:t>
      </w:r>
      <w:r>
        <w:t>sites.</w:t>
      </w:r>
    </w:p>
    <w:p w14:paraId="20215E1C" w14:textId="77777777" w:rsidR="00E073A5" w:rsidRDefault="00670208">
      <w:pPr>
        <w:pStyle w:val="ListParagraph"/>
        <w:numPr>
          <w:ilvl w:val="1"/>
          <w:numId w:val="6"/>
        </w:numPr>
        <w:tabs>
          <w:tab w:val="left" w:pos="842"/>
          <w:tab w:val="left" w:pos="844"/>
        </w:tabs>
        <w:spacing w:before="4"/>
        <w:ind w:left="843"/>
      </w:pPr>
      <w:r>
        <w:t>Trenches / storage tanks / grain silos / old mine shafts / quarry</w:t>
      </w:r>
      <w:r>
        <w:rPr>
          <w:spacing w:val="-25"/>
        </w:rPr>
        <w:t xml:space="preserve"> </w:t>
      </w:r>
      <w:r>
        <w:t>etc.</w:t>
      </w:r>
    </w:p>
    <w:p w14:paraId="3B241CA8" w14:textId="77777777" w:rsidR="00E073A5" w:rsidRDefault="00E073A5">
      <w:pPr>
        <w:pStyle w:val="BodyText"/>
        <w:spacing w:before="5"/>
        <w:rPr>
          <w:sz w:val="28"/>
        </w:rPr>
      </w:pPr>
    </w:p>
    <w:p w14:paraId="736C339E" w14:textId="77777777" w:rsidR="00E073A5" w:rsidRDefault="00670208">
      <w:pPr>
        <w:pStyle w:val="ListParagraph"/>
        <w:numPr>
          <w:ilvl w:val="0"/>
          <w:numId w:val="6"/>
        </w:numPr>
        <w:tabs>
          <w:tab w:val="left" w:pos="483"/>
          <w:tab w:val="left" w:pos="484"/>
        </w:tabs>
        <w:spacing w:line="451" w:lineRule="auto"/>
        <w:ind w:left="483" w:right="4968" w:hanging="360"/>
      </w:pPr>
      <w:r>
        <w:t>Excavations, boreholes, mine, quarries Excavations, boreholes etc must</w:t>
      </w:r>
      <w:r>
        <w:rPr>
          <w:spacing w:val="-15"/>
        </w:rPr>
        <w:t xml:space="preserve"> </w:t>
      </w:r>
      <w:r>
        <w:t>be;</w:t>
      </w:r>
    </w:p>
    <w:p w14:paraId="19052565" w14:textId="77777777" w:rsidR="00E073A5" w:rsidRDefault="00670208">
      <w:pPr>
        <w:pStyle w:val="ListParagraph"/>
        <w:numPr>
          <w:ilvl w:val="1"/>
          <w:numId w:val="6"/>
        </w:numPr>
        <w:tabs>
          <w:tab w:val="left" w:pos="843"/>
          <w:tab w:val="left" w:pos="844"/>
        </w:tabs>
        <w:spacing w:before="21"/>
        <w:ind w:left="819" w:hanging="336"/>
      </w:pPr>
      <w:r>
        <w:t>carefully planned and constructed by competent</w:t>
      </w:r>
      <w:r>
        <w:rPr>
          <w:spacing w:val="-22"/>
        </w:rPr>
        <w:t xml:space="preserve"> </w:t>
      </w:r>
      <w:r>
        <w:t>persons.</w:t>
      </w:r>
    </w:p>
    <w:p w14:paraId="757843DE" w14:textId="77777777" w:rsidR="00E073A5" w:rsidRDefault="00670208">
      <w:pPr>
        <w:pStyle w:val="ListParagraph"/>
        <w:numPr>
          <w:ilvl w:val="1"/>
          <w:numId w:val="6"/>
        </w:numPr>
        <w:tabs>
          <w:tab w:val="left" w:pos="843"/>
          <w:tab w:val="left" w:pos="844"/>
        </w:tabs>
        <w:spacing w:before="34"/>
        <w:ind w:left="843" w:hanging="360"/>
      </w:pPr>
      <w:r>
        <w:t>protected against collapse and inspected</w:t>
      </w:r>
      <w:r>
        <w:rPr>
          <w:spacing w:val="-21"/>
        </w:rPr>
        <w:t xml:space="preserve"> </w:t>
      </w:r>
      <w:r>
        <w:t>regularly.</w:t>
      </w:r>
    </w:p>
    <w:p w14:paraId="21D093FC" w14:textId="77777777" w:rsidR="00E073A5" w:rsidRDefault="00670208">
      <w:pPr>
        <w:pStyle w:val="ListParagraph"/>
        <w:numPr>
          <w:ilvl w:val="1"/>
          <w:numId w:val="6"/>
        </w:numPr>
        <w:tabs>
          <w:tab w:val="left" w:pos="843"/>
          <w:tab w:val="left" w:pos="844"/>
        </w:tabs>
        <w:spacing w:before="37"/>
        <w:ind w:left="843" w:hanging="360"/>
      </w:pPr>
      <w:r>
        <w:t>protected against toxic and flammable gases and oxygen</w:t>
      </w:r>
      <w:r>
        <w:rPr>
          <w:spacing w:val="-24"/>
        </w:rPr>
        <w:t xml:space="preserve"> </w:t>
      </w:r>
      <w:r>
        <w:t>depletion,</w:t>
      </w:r>
    </w:p>
    <w:p w14:paraId="59C9F998" w14:textId="77777777" w:rsidR="00E073A5" w:rsidRDefault="00670208">
      <w:pPr>
        <w:pStyle w:val="ListParagraph"/>
        <w:numPr>
          <w:ilvl w:val="1"/>
          <w:numId w:val="6"/>
        </w:numPr>
        <w:tabs>
          <w:tab w:val="left" w:pos="843"/>
          <w:tab w:val="left" w:pos="844"/>
        </w:tabs>
        <w:spacing w:before="35"/>
        <w:ind w:left="843" w:hanging="360"/>
      </w:pPr>
      <w:r>
        <w:t>sited so as to avoid underground services and spoil</w:t>
      </w:r>
      <w:r>
        <w:rPr>
          <w:spacing w:val="-25"/>
        </w:rPr>
        <w:t xml:space="preserve"> </w:t>
      </w:r>
      <w:r>
        <w:t>heaps.</w:t>
      </w:r>
    </w:p>
    <w:p w14:paraId="34792E43" w14:textId="77777777" w:rsidR="00E073A5" w:rsidRDefault="00670208">
      <w:pPr>
        <w:pStyle w:val="ListParagraph"/>
        <w:numPr>
          <w:ilvl w:val="1"/>
          <w:numId w:val="6"/>
        </w:numPr>
        <w:tabs>
          <w:tab w:val="left" w:pos="844"/>
          <w:tab w:val="left" w:pos="845"/>
        </w:tabs>
        <w:spacing w:before="37"/>
        <w:ind w:left="844" w:hanging="360"/>
      </w:pPr>
      <w:r>
        <w:t>adequately cordoned</w:t>
      </w:r>
      <w:r>
        <w:rPr>
          <w:spacing w:val="-9"/>
        </w:rPr>
        <w:t xml:space="preserve"> </w:t>
      </w:r>
      <w:r>
        <w:t>off</w:t>
      </w:r>
      <w:r w:rsidR="00FC5E79">
        <w:t>.</w:t>
      </w:r>
    </w:p>
    <w:p w14:paraId="27F0855A" w14:textId="77777777" w:rsidR="00E073A5" w:rsidRDefault="00670208">
      <w:pPr>
        <w:pStyle w:val="ListParagraph"/>
        <w:numPr>
          <w:ilvl w:val="1"/>
          <w:numId w:val="6"/>
        </w:numPr>
        <w:tabs>
          <w:tab w:val="left" w:pos="844"/>
          <w:tab w:val="left" w:pos="845"/>
        </w:tabs>
        <w:spacing w:before="34"/>
        <w:ind w:left="844" w:hanging="360"/>
      </w:pPr>
      <w:r>
        <w:t>provided with appropriate warning</w:t>
      </w:r>
      <w:r>
        <w:rPr>
          <w:spacing w:val="-19"/>
        </w:rPr>
        <w:t xml:space="preserve"> </w:t>
      </w:r>
      <w:r>
        <w:t>signs.</w:t>
      </w:r>
    </w:p>
    <w:p w14:paraId="016C9364" w14:textId="77777777" w:rsidR="00E073A5" w:rsidRDefault="00670208">
      <w:pPr>
        <w:pStyle w:val="ListParagraph"/>
        <w:numPr>
          <w:ilvl w:val="1"/>
          <w:numId w:val="6"/>
        </w:numPr>
        <w:tabs>
          <w:tab w:val="left" w:pos="819"/>
          <w:tab w:val="left" w:pos="820"/>
        </w:tabs>
        <w:spacing w:before="78" w:line="271" w:lineRule="auto"/>
        <w:ind w:left="819" w:right="654" w:hanging="360"/>
      </w:pPr>
      <w:r>
        <w:t>provided with adequate safety information and protective clothing -</w:t>
      </w:r>
      <w:r w:rsidR="00FC5E79">
        <w:t xml:space="preserve"> </w:t>
      </w:r>
      <w:r>
        <w:t xml:space="preserve">for the use </w:t>
      </w:r>
      <w:r>
        <w:rPr>
          <w:spacing w:val="-3"/>
        </w:rPr>
        <w:lastRenderedPageBreak/>
        <w:t xml:space="preserve">of </w:t>
      </w:r>
      <w:r>
        <w:t>visitors.</w:t>
      </w:r>
    </w:p>
    <w:p w14:paraId="3D5F1621" w14:textId="77777777" w:rsidR="00E073A5" w:rsidRDefault="00670208">
      <w:pPr>
        <w:pStyle w:val="BodyText"/>
        <w:spacing w:before="206"/>
        <w:ind w:left="459"/>
      </w:pPr>
      <w:r>
        <w:t>Hazards to be considered in association with mines, quarries and confined spaces are;</w:t>
      </w:r>
    </w:p>
    <w:p w14:paraId="03E0CFAD" w14:textId="77777777" w:rsidR="00E073A5" w:rsidRDefault="00E073A5">
      <w:pPr>
        <w:pStyle w:val="BodyText"/>
        <w:spacing w:before="8"/>
        <w:rPr>
          <w:sz w:val="20"/>
        </w:rPr>
      </w:pPr>
    </w:p>
    <w:p w14:paraId="628BDD10" w14:textId="77777777" w:rsidR="00E073A5" w:rsidRDefault="00670208">
      <w:pPr>
        <w:pStyle w:val="ListParagraph"/>
        <w:numPr>
          <w:ilvl w:val="1"/>
          <w:numId w:val="6"/>
        </w:numPr>
        <w:tabs>
          <w:tab w:val="left" w:pos="819"/>
          <w:tab w:val="left" w:pos="820"/>
        </w:tabs>
        <w:ind w:left="819" w:hanging="360"/>
      </w:pPr>
      <w:r>
        <w:t>vehicles</w:t>
      </w:r>
    </w:p>
    <w:p w14:paraId="2AAC9803" w14:textId="77777777" w:rsidR="00E073A5" w:rsidRDefault="00670208">
      <w:pPr>
        <w:pStyle w:val="ListParagraph"/>
        <w:numPr>
          <w:ilvl w:val="1"/>
          <w:numId w:val="6"/>
        </w:numPr>
        <w:tabs>
          <w:tab w:val="left" w:pos="820"/>
          <w:tab w:val="left" w:pos="821"/>
        </w:tabs>
        <w:spacing w:before="37"/>
        <w:ind w:left="820" w:hanging="360"/>
      </w:pPr>
      <w:r>
        <w:t>explosive, toxic</w:t>
      </w:r>
      <w:r>
        <w:rPr>
          <w:spacing w:val="-5"/>
        </w:rPr>
        <w:t xml:space="preserve"> </w:t>
      </w:r>
      <w:r>
        <w:t>gases</w:t>
      </w:r>
    </w:p>
    <w:p w14:paraId="3A5085D4" w14:textId="77777777" w:rsidR="00E073A5" w:rsidRDefault="00670208">
      <w:pPr>
        <w:pStyle w:val="ListParagraph"/>
        <w:numPr>
          <w:ilvl w:val="1"/>
          <w:numId w:val="6"/>
        </w:numPr>
        <w:tabs>
          <w:tab w:val="left" w:pos="820"/>
          <w:tab w:val="left" w:pos="821"/>
        </w:tabs>
        <w:spacing w:before="34"/>
        <w:ind w:left="820" w:hanging="360"/>
      </w:pPr>
      <w:r>
        <w:t>use of</w:t>
      </w:r>
      <w:r>
        <w:rPr>
          <w:spacing w:val="-11"/>
        </w:rPr>
        <w:t xml:space="preserve"> </w:t>
      </w:r>
      <w:r>
        <w:t>explosives</w:t>
      </w:r>
    </w:p>
    <w:p w14:paraId="3E2AEE95" w14:textId="77777777" w:rsidR="00E073A5" w:rsidRDefault="00670208">
      <w:pPr>
        <w:pStyle w:val="ListParagraph"/>
        <w:numPr>
          <w:ilvl w:val="1"/>
          <w:numId w:val="6"/>
        </w:numPr>
        <w:tabs>
          <w:tab w:val="left" w:pos="820"/>
          <w:tab w:val="left" w:pos="821"/>
        </w:tabs>
        <w:spacing w:before="37"/>
        <w:ind w:left="820" w:hanging="360"/>
      </w:pPr>
      <w:r>
        <w:t>flooding</w:t>
      </w:r>
    </w:p>
    <w:p w14:paraId="100F986F" w14:textId="77777777" w:rsidR="00E073A5" w:rsidRDefault="00670208">
      <w:pPr>
        <w:pStyle w:val="ListParagraph"/>
        <w:numPr>
          <w:ilvl w:val="1"/>
          <w:numId w:val="6"/>
        </w:numPr>
        <w:tabs>
          <w:tab w:val="left" w:pos="820"/>
          <w:tab w:val="left" w:pos="821"/>
        </w:tabs>
        <w:spacing w:before="35"/>
        <w:ind w:left="820" w:hanging="360"/>
      </w:pPr>
      <w:r>
        <w:t>roof</w:t>
      </w:r>
      <w:r>
        <w:rPr>
          <w:spacing w:val="-3"/>
        </w:rPr>
        <w:t xml:space="preserve"> </w:t>
      </w:r>
      <w:r>
        <w:t>collapse</w:t>
      </w:r>
    </w:p>
    <w:p w14:paraId="415786AF" w14:textId="77777777" w:rsidR="00E073A5" w:rsidRDefault="00E073A5">
      <w:pPr>
        <w:pStyle w:val="BodyText"/>
        <w:spacing w:before="5"/>
        <w:rPr>
          <w:sz w:val="28"/>
        </w:rPr>
      </w:pPr>
    </w:p>
    <w:p w14:paraId="55D6AF6E" w14:textId="77777777" w:rsidR="00E073A5" w:rsidRDefault="00670208">
      <w:pPr>
        <w:pStyle w:val="ListParagraph"/>
        <w:numPr>
          <w:ilvl w:val="0"/>
          <w:numId w:val="6"/>
        </w:numPr>
        <w:tabs>
          <w:tab w:val="left" w:pos="460"/>
          <w:tab w:val="left" w:pos="461"/>
        </w:tabs>
        <w:ind w:hanging="360"/>
      </w:pPr>
      <w:r>
        <w:t>Farmland</w:t>
      </w:r>
    </w:p>
    <w:p w14:paraId="2814F038" w14:textId="77777777" w:rsidR="00E073A5" w:rsidRDefault="00E073A5">
      <w:pPr>
        <w:pStyle w:val="BodyText"/>
        <w:spacing w:before="4"/>
        <w:rPr>
          <w:sz w:val="20"/>
        </w:rPr>
      </w:pPr>
    </w:p>
    <w:p w14:paraId="46506557" w14:textId="77777777" w:rsidR="00E073A5" w:rsidRDefault="00670208">
      <w:pPr>
        <w:pStyle w:val="BodyText"/>
        <w:ind w:left="460" w:right="153"/>
      </w:pPr>
      <w:r>
        <w:t>Any access to farmland must be agreed with the landowner and/or farmer, to prevent damage to crops and harm to animals, as well as highlighting any hazards that may be encountered by participants. Examples of specific hazards associated with farmland are:</w:t>
      </w:r>
    </w:p>
    <w:p w14:paraId="154CA202" w14:textId="77777777" w:rsidR="00E073A5" w:rsidRDefault="00E073A5">
      <w:pPr>
        <w:pStyle w:val="BodyText"/>
        <w:spacing w:before="10"/>
        <w:rPr>
          <w:sz w:val="20"/>
        </w:rPr>
      </w:pPr>
    </w:p>
    <w:p w14:paraId="37EFF3AE" w14:textId="77777777" w:rsidR="00E073A5" w:rsidRDefault="00670208">
      <w:pPr>
        <w:pStyle w:val="ListParagraph"/>
        <w:numPr>
          <w:ilvl w:val="1"/>
          <w:numId w:val="6"/>
        </w:numPr>
        <w:tabs>
          <w:tab w:val="left" w:pos="820"/>
          <w:tab w:val="left" w:pos="821"/>
        </w:tabs>
        <w:spacing w:line="273" w:lineRule="auto"/>
        <w:ind w:left="820" w:right="426" w:hanging="360"/>
      </w:pPr>
      <w:r>
        <w:t>Aggression from domestic animals that have been disturbed. If large domestic animals may be encountered, participants should be aware of what to do if a large domestic animal becomes</w:t>
      </w:r>
      <w:r>
        <w:rPr>
          <w:spacing w:val="-16"/>
        </w:rPr>
        <w:t xml:space="preserve"> </w:t>
      </w:r>
      <w:r>
        <w:t>aggressive.</w:t>
      </w:r>
    </w:p>
    <w:p w14:paraId="0B642298" w14:textId="77777777" w:rsidR="00E073A5" w:rsidRDefault="00670208">
      <w:pPr>
        <w:pStyle w:val="ListParagraph"/>
        <w:numPr>
          <w:ilvl w:val="1"/>
          <w:numId w:val="6"/>
        </w:numPr>
        <w:tabs>
          <w:tab w:val="left" w:pos="820"/>
          <w:tab w:val="left" w:pos="821"/>
        </w:tabs>
        <w:spacing w:before="1" w:line="276" w:lineRule="auto"/>
        <w:ind w:left="820" w:right="393" w:hanging="360"/>
      </w:pPr>
      <w:r>
        <w:t>Mechanical hazards from farm machinery. It is crucial to be aware of the types of machinery that may be encountered. Remember that noise levels associated with machinery may reduce the operators awareness of approaching people or (verbal) warnings.</w:t>
      </w:r>
    </w:p>
    <w:p w14:paraId="1B8FE688" w14:textId="77777777" w:rsidR="00E073A5" w:rsidRDefault="00670208">
      <w:pPr>
        <w:pStyle w:val="ListParagraph"/>
        <w:numPr>
          <w:ilvl w:val="1"/>
          <w:numId w:val="6"/>
        </w:numPr>
        <w:tabs>
          <w:tab w:val="left" w:pos="820"/>
          <w:tab w:val="left" w:pos="821"/>
        </w:tabs>
        <w:spacing w:line="273" w:lineRule="auto"/>
        <w:ind w:left="820" w:right="872" w:hanging="360"/>
      </w:pPr>
      <w:r>
        <w:t>Chemicals such as pesticides and herbicides. The presence of these will vary depending on the time of</w:t>
      </w:r>
      <w:r>
        <w:rPr>
          <w:spacing w:val="-13"/>
        </w:rPr>
        <w:t xml:space="preserve"> </w:t>
      </w:r>
      <w:r>
        <w:t>year.</w:t>
      </w:r>
    </w:p>
    <w:p w14:paraId="7A8BA38E" w14:textId="77777777" w:rsidR="00E073A5" w:rsidRDefault="00670208">
      <w:pPr>
        <w:pStyle w:val="ListParagraph"/>
        <w:numPr>
          <w:ilvl w:val="1"/>
          <w:numId w:val="6"/>
        </w:numPr>
        <w:tabs>
          <w:tab w:val="left" w:pos="820"/>
          <w:tab w:val="left" w:pos="822"/>
        </w:tabs>
        <w:spacing w:before="3"/>
        <w:ind w:left="821"/>
      </w:pPr>
      <w:r>
        <w:t>Wild</w:t>
      </w:r>
      <w:r>
        <w:rPr>
          <w:spacing w:val="-5"/>
        </w:rPr>
        <w:t xml:space="preserve"> </w:t>
      </w:r>
      <w:r>
        <w:t>animals.</w:t>
      </w:r>
    </w:p>
    <w:p w14:paraId="5A0E689C" w14:textId="77777777" w:rsidR="00E073A5" w:rsidRDefault="00670208">
      <w:pPr>
        <w:pStyle w:val="ListParagraph"/>
        <w:numPr>
          <w:ilvl w:val="1"/>
          <w:numId w:val="6"/>
        </w:numPr>
        <w:tabs>
          <w:tab w:val="left" w:pos="821"/>
          <w:tab w:val="left" w:pos="822"/>
        </w:tabs>
        <w:spacing w:before="35"/>
        <w:ind w:left="821" w:hanging="360"/>
      </w:pPr>
      <w:r>
        <w:t>Domestic/wild animals with</w:t>
      </w:r>
      <w:r>
        <w:rPr>
          <w:spacing w:val="-12"/>
        </w:rPr>
        <w:t xml:space="preserve"> </w:t>
      </w:r>
      <w:r>
        <w:t>young.</w:t>
      </w:r>
    </w:p>
    <w:p w14:paraId="75D00368" w14:textId="77777777" w:rsidR="00E073A5" w:rsidRDefault="00670208">
      <w:pPr>
        <w:pStyle w:val="ListParagraph"/>
        <w:numPr>
          <w:ilvl w:val="1"/>
          <w:numId w:val="6"/>
        </w:numPr>
        <w:tabs>
          <w:tab w:val="left" w:pos="821"/>
          <w:tab w:val="left" w:pos="822"/>
        </w:tabs>
        <w:spacing w:before="37"/>
        <w:ind w:left="821" w:hanging="360"/>
      </w:pPr>
      <w:r>
        <w:t>Knowledge of open shooting season (usually October to</w:t>
      </w:r>
      <w:r>
        <w:rPr>
          <w:spacing w:val="-25"/>
        </w:rPr>
        <w:t xml:space="preserve"> </w:t>
      </w:r>
      <w:r>
        <w:t>January).</w:t>
      </w:r>
    </w:p>
    <w:p w14:paraId="481FABB6" w14:textId="77777777" w:rsidR="00E073A5" w:rsidRDefault="00E073A5">
      <w:pPr>
        <w:pStyle w:val="BodyText"/>
        <w:spacing w:before="2"/>
        <w:rPr>
          <w:sz w:val="28"/>
        </w:rPr>
      </w:pPr>
    </w:p>
    <w:p w14:paraId="020B3392" w14:textId="77777777" w:rsidR="00E073A5" w:rsidRDefault="00670208">
      <w:pPr>
        <w:pStyle w:val="ListParagraph"/>
        <w:numPr>
          <w:ilvl w:val="0"/>
          <w:numId w:val="6"/>
        </w:numPr>
        <w:tabs>
          <w:tab w:val="left" w:pos="461"/>
          <w:tab w:val="left" w:pos="462"/>
        </w:tabs>
        <w:spacing w:before="1"/>
        <w:ind w:left="461" w:hanging="360"/>
      </w:pPr>
      <w:r>
        <w:t>Hills and</w:t>
      </w:r>
      <w:r>
        <w:rPr>
          <w:spacing w:val="-5"/>
        </w:rPr>
        <w:t xml:space="preserve"> </w:t>
      </w:r>
      <w:r>
        <w:t>mountains</w:t>
      </w:r>
    </w:p>
    <w:p w14:paraId="02C62256" w14:textId="77777777" w:rsidR="00E073A5" w:rsidRDefault="00670208">
      <w:pPr>
        <w:pStyle w:val="ListParagraph"/>
        <w:numPr>
          <w:ilvl w:val="1"/>
          <w:numId w:val="6"/>
        </w:numPr>
        <w:tabs>
          <w:tab w:val="left" w:pos="821"/>
          <w:tab w:val="left" w:pos="822"/>
        </w:tabs>
        <w:spacing w:before="37"/>
        <w:ind w:left="822"/>
      </w:pPr>
      <w:r>
        <w:t>Climbing, e.g. falls from</w:t>
      </w:r>
      <w:r>
        <w:rPr>
          <w:spacing w:val="-10"/>
        </w:rPr>
        <w:t xml:space="preserve"> </w:t>
      </w:r>
      <w:r>
        <w:t>height</w:t>
      </w:r>
    </w:p>
    <w:p w14:paraId="061FFCDD" w14:textId="77777777" w:rsidR="00E073A5" w:rsidRDefault="00670208">
      <w:pPr>
        <w:pStyle w:val="ListParagraph"/>
        <w:numPr>
          <w:ilvl w:val="1"/>
          <w:numId w:val="6"/>
        </w:numPr>
        <w:tabs>
          <w:tab w:val="left" w:pos="821"/>
          <w:tab w:val="left" w:pos="822"/>
        </w:tabs>
        <w:spacing w:before="34"/>
        <w:ind w:left="821" w:hanging="360"/>
      </w:pPr>
      <w:r>
        <w:t>Rock</w:t>
      </w:r>
      <w:r>
        <w:rPr>
          <w:spacing w:val="-6"/>
        </w:rPr>
        <w:t xml:space="preserve"> </w:t>
      </w:r>
      <w:r>
        <w:t>falls</w:t>
      </w:r>
    </w:p>
    <w:p w14:paraId="14345691" w14:textId="77777777" w:rsidR="00E073A5" w:rsidRDefault="00670208">
      <w:pPr>
        <w:pStyle w:val="ListParagraph"/>
        <w:numPr>
          <w:ilvl w:val="1"/>
          <w:numId w:val="6"/>
        </w:numPr>
        <w:tabs>
          <w:tab w:val="left" w:pos="821"/>
          <w:tab w:val="left" w:pos="822"/>
        </w:tabs>
        <w:spacing w:before="37"/>
        <w:ind w:left="821" w:hanging="360"/>
      </w:pPr>
      <w:r>
        <w:t>Unstable conditions</w:t>
      </w:r>
      <w:r>
        <w:rPr>
          <w:spacing w:val="-9"/>
        </w:rPr>
        <w:t xml:space="preserve"> </w:t>
      </w:r>
      <w:r>
        <w:t>underfoot</w:t>
      </w:r>
    </w:p>
    <w:p w14:paraId="36E9B1F0" w14:textId="77777777" w:rsidR="00E073A5" w:rsidRDefault="00670208">
      <w:pPr>
        <w:pStyle w:val="ListParagraph"/>
        <w:numPr>
          <w:ilvl w:val="1"/>
          <w:numId w:val="6"/>
        </w:numPr>
        <w:tabs>
          <w:tab w:val="left" w:pos="821"/>
          <w:tab w:val="left" w:pos="822"/>
        </w:tabs>
        <w:spacing w:before="35"/>
        <w:ind w:left="821" w:hanging="360"/>
      </w:pPr>
      <w:r>
        <w:t>Mud</w:t>
      </w:r>
      <w:r>
        <w:rPr>
          <w:spacing w:val="-7"/>
        </w:rPr>
        <w:t xml:space="preserve"> </w:t>
      </w:r>
      <w:r>
        <w:t>slides</w:t>
      </w:r>
    </w:p>
    <w:p w14:paraId="3E5C05DD" w14:textId="77777777" w:rsidR="00E073A5" w:rsidRDefault="00670208">
      <w:pPr>
        <w:pStyle w:val="ListParagraph"/>
        <w:numPr>
          <w:ilvl w:val="1"/>
          <w:numId w:val="6"/>
        </w:numPr>
        <w:tabs>
          <w:tab w:val="left" w:pos="822"/>
          <w:tab w:val="left" w:pos="823"/>
        </w:tabs>
        <w:spacing w:before="35" w:line="273" w:lineRule="auto"/>
        <w:ind w:left="822" w:right="1478" w:hanging="360"/>
      </w:pPr>
      <w:r>
        <w:t>Exposure, weather conditions and temperature may be very different at the summit compared to the</w:t>
      </w:r>
      <w:r>
        <w:rPr>
          <w:spacing w:val="-10"/>
        </w:rPr>
        <w:t xml:space="preserve"> </w:t>
      </w:r>
      <w:r>
        <w:t>base.</w:t>
      </w:r>
    </w:p>
    <w:p w14:paraId="6B59BDF5" w14:textId="77777777" w:rsidR="00E073A5" w:rsidRDefault="00670208">
      <w:pPr>
        <w:pStyle w:val="ListParagraph"/>
        <w:numPr>
          <w:ilvl w:val="1"/>
          <w:numId w:val="6"/>
        </w:numPr>
        <w:tabs>
          <w:tab w:val="left" w:pos="822"/>
          <w:tab w:val="left" w:pos="823"/>
        </w:tabs>
        <w:spacing w:before="2"/>
        <w:ind w:left="822" w:hanging="360"/>
      </w:pPr>
      <w:r>
        <w:t>Sudden changes in weather such as fog or</w:t>
      </w:r>
      <w:r>
        <w:rPr>
          <w:spacing w:val="-17"/>
        </w:rPr>
        <w:t xml:space="preserve"> </w:t>
      </w:r>
      <w:r>
        <w:t>snow.</w:t>
      </w:r>
    </w:p>
    <w:p w14:paraId="6CD95590" w14:textId="77777777" w:rsidR="00E073A5" w:rsidRDefault="00670208">
      <w:pPr>
        <w:pStyle w:val="ListParagraph"/>
        <w:numPr>
          <w:ilvl w:val="1"/>
          <w:numId w:val="6"/>
        </w:numPr>
        <w:tabs>
          <w:tab w:val="left" w:pos="822"/>
          <w:tab w:val="left" w:pos="823"/>
        </w:tabs>
        <w:spacing w:before="34"/>
        <w:ind w:left="822" w:hanging="360"/>
      </w:pPr>
      <w:r>
        <w:t>Exhaustion.</w:t>
      </w:r>
    </w:p>
    <w:p w14:paraId="68B4755D" w14:textId="77777777" w:rsidR="00E073A5" w:rsidRDefault="00670208">
      <w:pPr>
        <w:pStyle w:val="ListParagraph"/>
        <w:numPr>
          <w:ilvl w:val="1"/>
          <w:numId w:val="6"/>
        </w:numPr>
        <w:tabs>
          <w:tab w:val="left" w:pos="822"/>
          <w:tab w:val="left" w:pos="823"/>
        </w:tabs>
        <w:spacing w:before="37" w:line="271" w:lineRule="auto"/>
        <w:ind w:left="822" w:right="648" w:hanging="360"/>
      </w:pPr>
      <w:r>
        <w:t>Remoteness of the location, e.g. where small injuries can have far more serious consequences.</w:t>
      </w:r>
    </w:p>
    <w:p w14:paraId="6E075AF5" w14:textId="77777777" w:rsidR="00E073A5" w:rsidRDefault="00670208">
      <w:pPr>
        <w:pStyle w:val="ListParagraph"/>
        <w:numPr>
          <w:ilvl w:val="1"/>
          <w:numId w:val="6"/>
        </w:numPr>
        <w:tabs>
          <w:tab w:val="left" w:pos="822"/>
          <w:tab w:val="left" w:pos="823"/>
        </w:tabs>
        <w:spacing w:before="5" w:line="273" w:lineRule="auto"/>
        <w:ind w:left="823" w:right="920"/>
      </w:pPr>
      <w:r>
        <w:t>Hypothermia and hyperthermia - body temperature falling dangerously low or climbing dangerously</w:t>
      </w:r>
      <w:r>
        <w:rPr>
          <w:spacing w:val="-11"/>
        </w:rPr>
        <w:t xml:space="preserve"> </w:t>
      </w:r>
      <w:r>
        <w:t>high.</w:t>
      </w:r>
    </w:p>
    <w:p w14:paraId="2C4601C4" w14:textId="77777777" w:rsidR="00E073A5" w:rsidRDefault="00670208">
      <w:pPr>
        <w:pStyle w:val="ListParagraph"/>
        <w:numPr>
          <w:ilvl w:val="0"/>
          <w:numId w:val="6"/>
        </w:numPr>
        <w:tabs>
          <w:tab w:val="left" w:pos="463"/>
          <w:tab w:val="left" w:pos="464"/>
        </w:tabs>
        <w:ind w:left="463" w:hanging="360"/>
      </w:pPr>
      <w:r>
        <w:t>Inland waters, lagoons,</w:t>
      </w:r>
      <w:r>
        <w:rPr>
          <w:spacing w:val="-14"/>
        </w:rPr>
        <w:t xml:space="preserve"> </w:t>
      </w:r>
      <w:r>
        <w:t>rivers</w:t>
      </w:r>
    </w:p>
    <w:p w14:paraId="14BE84D0" w14:textId="77777777" w:rsidR="00E073A5" w:rsidRDefault="00670208">
      <w:pPr>
        <w:pStyle w:val="ListParagraph"/>
        <w:numPr>
          <w:ilvl w:val="1"/>
          <w:numId w:val="6"/>
        </w:numPr>
        <w:tabs>
          <w:tab w:val="left" w:pos="822"/>
          <w:tab w:val="left" w:pos="824"/>
        </w:tabs>
        <w:spacing w:before="37"/>
        <w:ind w:left="823"/>
      </w:pPr>
      <w:r>
        <w:t>Tides</w:t>
      </w:r>
    </w:p>
    <w:p w14:paraId="6BF9D369" w14:textId="77777777" w:rsidR="00E073A5" w:rsidRDefault="00670208">
      <w:pPr>
        <w:pStyle w:val="ListParagraph"/>
        <w:numPr>
          <w:ilvl w:val="1"/>
          <w:numId w:val="6"/>
        </w:numPr>
        <w:tabs>
          <w:tab w:val="left" w:pos="819"/>
          <w:tab w:val="left" w:pos="820"/>
        </w:tabs>
        <w:spacing w:before="78"/>
        <w:ind w:left="819" w:hanging="360"/>
      </w:pPr>
      <w:r>
        <w:t>Flotsam and</w:t>
      </w:r>
      <w:r>
        <w:rPr>
          <w:spacing w:val="-4"/>
        </w:rPr>
        <w:t xml:space="preserve"> </w:t>
      </w:r>
      <w:r>
        <w:t>jetsam</w:t>
      </w:r>
    </w:p>
    <w:p w14:paraId="6A3057A8" w14:textId="77777777" w:rsidR="00E073A5" w:rsidRDefault="00670208">
      <w:pPr>
        <w:pStyle w:val="ListParagraph"/>
        <w:numPr>
          <w:ilvl w:val="1"/>
          <w:numId w:val="6"/>
        </w:numPr>
        <w:tabs>
          <w:tab w:val="left" w:pos="820"/>
          <w:tab w:val="left" w:pos="821"/>
        </w:tabs>
        <w:spacing w:before="34"/>
        <w:ind w:left="820" w:hanging="360"/>
      </w:pPr>
      <w:r>
        <w:t>Drowning</w:t>
      </w:r>
    </w:p>
    <w:p w14:paraId="5B9FB341" w14:textId="77777777" w:rsidR="00E073A5" w:rsidRDefault="00670208">
      <w:pPr>
        <w:pStyle w:val="ListParagraph"/>
        <w:numPr>
          <w:ilvl w:val="1"/>
          <w:numId w:val="6"/>
        </w:numPr>
        <w:tabs>
          <w:tab w:val="left" w:pos="820"/>
          <w:tab w:val="left" w:pos="821"/>
        </w:tabs>
        <w:spacing w:before="37"/>
        <w:ind w:left="820" w:hanging="360"/>
      </w:pPr>
      <w:r>
        <w:lastRenderedPageBreak/>
        <w:t>Underwater</w:t>
      </w:r>
      <w:r>
        <w:rPr>
          <w:spacing w:val="-8"/>
        </w:rPr>
        <w:t xml:space="preserve"> </w:t>
      </w:r>
      <w:r>
        <w:t>obstacles</w:t>
      </w:r>
    </w:p>
    <w:p w14:paraId="18AC9BAF" w14:textId="77777777" w:rsidR="00E073A5" w:rsidRDefault="00670208">
      <w:pPr>
        <w:pStyle w:val="ListParagraph"/>
        <w:numPr>
          <w:ilvl w:val="1"/>
          <w:numId w:val="6"/>
        </w:numPr>
        <w:tabs>
          <w:tab w:val="left" w:pos="820"/>
          <w:tab w:val="left" w:pos="821"/>
        </w:tabs>
        <w:spacing w:before="35"/>
        <w:ind w:left="820" w:hanging="360"/>
      </w:pPr>
      <w:r>
        <w:t>Mud,</w:t>
      </w:r>
      <w:r>
        <w:rPr>
          <w:spacing w:val="-2"/>
        </w:rPr>
        <w:t xml:space="preserve"> </w:t>
      </w:r>
      <w:r>
        <w:t>sludge</w:t>
      </w:r>
    </w:p>
    <w:p w14:paraId="30DD3E99" w14:textId="77777777" w:rsidR="00E073A5" w:rsidRDefault="00E073A5">
      <w:pPr>
        <w:pStyle w:val="BodyText"/>
        <w:spacing w:before="5"/>
        <w:rPr>
          <w:sz w:val="28"/>
        </w:rPr>
      </w:pPr>
    </w:p>
    <w:p w14:paraId="32B74C00" w14:textId="77777777" w:rsidR="00E073A5" w:rsidRDefault="00670208">
      <w:pPr>
        <w:pStyle w:val="ListParagraph"/>
        <w:numPr>
          <w:ilvl w:val="0"/>
          <w:numId w:val="6"/>
        </w:numPr>
        <w:tabs>
          <w:tab w:val="left" w:pos="460"/>
          <w:tab w:val="left" w:pos="461"/>
        </w:tabs>
        <w:spacing w:before="1"/>
        <w:ind w:hanging="360"/>
      </w:pPr>
      <w:r>
        <w:t>Inner city / suburban /</w:t>
      </w:r>
      <w:r>
        <w:rPr>
          <w:spacing w:val="-14"/>
        </w:rPr>
        <w:t xml:space="preserve"> </w:t>
      </w:r>
      <w:r>
        <w:t>residential</w:t>
      </w:r>
    </w:p>
    <w:p w14:paraId="3CEB5C5D" w14:textId="77777777" w:rsidR="00E073A5" w:rsidRDefault="00670208">
      <w:pPr>
        <w:pStyle w:val="ListParagraph"/>
        <w:numPr>
          <w:ilvl w:val="1"/>
          <w:numId w:val="6"/>
        </w:numPr>
        <w:tabs>
          <w:tab w:val="left" w:pos="820"/>
          <w:tab w:val="left" w:pos="821"/>
        </w:tabs>
        <w:spacing w:before="35"/>
        <w:ind w:left="820" w:hanging="360"/>
      </w:pPr>
      <w:r>
        <w:t>Vehicular</w:t>
      </w:r>
      <w:r>
        <w:rPr>
          <w:spacing w:val="-4"/>
        </w:rPr>
        <w:t xml:space="preserve"> </w:t>
      </w:r>
      <w:r>
        <w:t>traffic.</w:t>
      </w:r>
    </w:p>
    <w:p w14:paraId="2C4336C0" w14:textId="77777777" w:rsidR="00E073A5" w:rsidRDefault="00670208">
      <w:pPr>
        <w:pStyle w:val="ListParagraph"/>
        <w:numPr>
          <w:ilvl w:val="1"/>
          <w:numId w:val="6"/>
        </w:numPr>
        <w:tabs>
          <w:tab w:val="left" w:pos="820"/>
          <w:tab w:val="left" w:pos="821"/>
        </w:tabs>
        <w:spacing w:before="37" w:line="271" w:lineRule="auto"/>
        <w:ind w:left="820" w:right="315" w:hanging="360"/>
      </w:pPr>
      <w:r>
        <w:t>Physical violence or abuse as a result of the fieldwork activity or due to becoming a victim of a</w:t>
      </w:r>
      <w:r>
        <w:rPr>
          <w:spacing w:val="-6"/>
        </w:rPr>
        <w:t xml:space="preserve"> </w:t>
      </w:r>
      <w:r>
        <w:t>crime.</w:t>
      </w:r>
    </w:p>
    <w:p w14:paraId="29982ADC" w14:textId="77777777" w:rsidR="00E073A5" w:rsidRDefault="00670208">
      <w:pPr>
        <w:pStyle w:val="ListParagraph"/>
        <w:numPr>
          <w:ilvl w:val="1"/>
          <w:numId w:val="6"/>
        </w:numPr>
        <w:tabs>
          <w:tab w:val="left" w:pos="820"/>
          <w:tab w:val="left" w:pos="821"/>
        </w:tabs>
        <w:spacing w:before="4"/>
        <w:ind w:left="820" w:hanging="360"/>
      </w:pPr>
      <w:r>
        <w:t>Domestic</w:t>
      </w:r>
      <w:r>
        <w:rPr>
          <w:spacing w:val="-5"/>
        </w:rPr>
        <w:t xml:space="preserve"> </w:t>
      </w:r>
      <w:r>
        <w:t>animals.</w:t>
      </w:r>
    </w:p>
    <w:p w14:paraId="4DB0FBDC" w14:textId="77777777" w:rsidR="00E073A5" w:rsidRDefault="00E073A5">
      <w:pPr>
        <w:pStyle w:val="BodyText"/>
        <w:spacing w:before="5"/>
        <w:rPr>
          <w:sz w:val="28"/>
        </w:rPr>
      </w:pPr>
    </w:p>
    <w:p w14:paraId="19BAFAC5" w14:textId="77777777" w:rsidR="00E073A5" w:rsidRDefault="00670208">
      <w:pPr>
        <w:pStyle w:val="ListParagraph"/>
        <w:numPr>
          <w:ilvl w:val="0"/>
          <w:numId w:val="6"/>
        </w:numPr>
        <w:tabs>
          <w:tab w:val="left" w:pos="460"/>
          <w:tab w:val="left" w:pos="461"/>
        </w:tabs>
        <w:ind w:hanging="360"/>
      </w:pPr>
      <w:r>
        <w:t>Marine: including inshore, coastal and</w:t>
      </w:r>
      <w:r>
        <w:rPr>
          <w:spacing w:val="-18"/>
        </w:rPr>
        <w:t xml:space="preserve"> </w:t>
      </w:r>
      <w:r>
        <w:t>shorelines</w:t>
      </w:r>
    </w:p>
    <w:p w14:paraId="353314DC" w14:textId="77777777" w:rsidR="00E073A5" w:rsidRDefault="00E073A5">
      <w:pPr>
        <w:pStyle w:val="BodyText"/>
        <w:spacing w:before="6"/>
        <w:rPr>
          <w:sz w:val="20"/>
        </w:rPr>
      </w:pPr>
    </w:p>
    <w:p w14:paraId="03B405BB" w14:textId="7E5D20B0" w:rsidR="00E073A5" w:rsidRDefault="00670208">
      <w:pPr>
        <w:pStyle w:val="BodyText"/>
        <w:spacing w:before="1"/>
        <w:ind w:left="461" w:right="115" w:hanging="1"/>
      </w:pPr>
      <w:r>
        <w:t xml:space="preserve">The scope of fieldwork in marine environments will often lend itself to using specialist equipment and / or working with a </w:t>
      </w:r>
      <w:r w:rsidR="00B8127C">
        <w:t>3rd</w:t>
      </w:r>
      <w:r>
        <w:t xml:space="preserve"> party. Therefore</w:t>
      </w:r>
      <w:r w:rsidR="00B8127C">
        <w:t>,</w:t>
      </w:r>
      <w:r>
        <w:t xml:space="preserve"> many of the considerations relate to the </w:t>
      </w:r>
      <w:r w:rsidR="005F4D06">
        <w:t>3rd</w:t>
      </w:r>
      <w:r>
        <w:t xml:space="preserve"> party partner organi</w:t>
      </w:r>
      <w:r w:rsidR="00B8127C">
        <w:t>z</w:t>
      </w:r>
      <w:r>
        <w:t>ation and their ability and competency to carry out the tasks. Hazards to consider include:</w:t>
      </w:r>
    </w:p>
    <w:p w14:paraId="2C4C8730" w14:textId="77777777" w:rsidR="00E073A5" w:rsidRDefault="00E073A5">
      <w:pPr>
        <w:pStyle w:val="BodyText"/>
        <w:spacing w:before="8"/>
        <w:rPr>
          <w:sz w:val="20"/>
        </w:rPr>
      </w:pPr>
    </w:p>
    <w:p w14:paraId="0EEB1561" w14:textId="77777777" w:rsidR="00E073A5" w:rsidRDefault="00670208">
      <w:pPr>
        <w:pStyle w:val="ListParagraph"/>
        <w:numPr>
          <w:ilvl w:val="1"/>
          <w:numId w:val="6"/>
        </w:numPr>
        <w:tabs>
          <w:tab w:val="left" w:pos="821"/>
          <w:tab w:val="left" w:pos="822"/>
        </w:tabs>
        <w:ind w:left="822"/>
      </w:pPr>
      <w:r>
        <w:t>Diving</w:t>
      </w:r>
    </w:p>
    <w:p w14:paraId="6B9FF504" w14:textId="77777777" w:rsidR="00E073A5" w:rsidRDefault="00670208">
      <w:pPr>
        <w:pStyle w:val="ListParagraph"/>
        <w:numPr>
          <w:ilvl w:val="1"/>
          <w:numId w:val="6"/>
        </w:numPr>
        <w:tabs>
          <w:tab w:val="left" w:pos="821"/>
          <w:tab w:val="left" w:pos="822"/>
        </w:tabs>
        <w:spacing w:before="37"/>
        <w:ind w:left="821" w:hanging="360"/>
      </w:pPr>
      <w:r>
        <w:t>Drowning.</w:t>
      </w:r>
    </w:p>
    <w:p w14:paraId="72877EEE" w14:textId="77777777" w:rsidR="00E073A5" w:rsidRDefault="00670208">
      <w:pPr>
        <w:pStyle w:val="ListParagraph"/>
        <w:numPr>
          <w:ilvl w:val="1"/>
          <w:numId w:val="6"/>
        </w:numPr>
        <w:tabs>
          <w:tab w:val="left" w:pos="821"/>
          <w:tab w:val="left" w:pos="822"/>
        </w:tabs>
        <w:spacing w:before="35"/>
        <w:ind w:left="821" w:hanging="360"/>
      </w:pPr>
      <w:r>
        <w:t>Pollution.</w:t>
      </w:r>
    </w:p>
    <w:p w14:paraId="531D60A1" w14:textId="77777777" w:rsidR="00E073A5" w:rsidRDefault="00670208">
      <w:pPr>
        <w:pStyle w:val="ListParagraph"/>
        <w:numPr>
          <w:ilvl w:val="1"/>
          <w:numId w:val="6"/>
        </w:numPr>
        <w:tabs>
          <w:tab w:val="left" w:pos="821"/>
          <w:tab w:val="left" w:pos="822"/>
        </w:tabs>
        <w:spacing w:before="35"/>
        <w:ind w:left="821" w:hanging="360"/>
      </w:pPr>
      <w:r>
        <w:t>Infection from ingesting polluted waters, e.g. Weil’s</w:t>
      </w:r>
      <w:r>
        <w:rPr>
          <w:spacing w:val="-23"/>
        </w:rPr>
        <w:t xml:space="preserve"> </w:t>
      </w:r>
      <w:r>
        <w:t>disease.</w:t>
      </w:r>
    </w:p>
    <w:p w14:paraId="2910D72F" w14:textId="77777777" w:rsidR="00E073A5" w:rsidRDefault="00670208">
      <w:pPr>
        <w:pStyle w:val="ListParagraph"/>
        <w:numPr>
          <w:ilvl w:val="1"/>
          <w:numId w:val="6"/>
        </w:numPr>
        <w:tabs>
          <w:tab w:val="left" w:pos="821"/>
          <w:tab w:val="left" w:pos="822"/>
        </w:tabs>
        <w:spacing w:before="37"/>
        <w:ind w:left="821" w:hanging="360"/>
      </w:pPr>
      <w:r>
        <w:t>Falling rocks from</w:t>
      </w:r>
      <w:r>
        <w:rPr>
          <w:spacing w:val="-9"/>
        </w:rPr>
        <w:t xml:space="preserve"> </w:t>
      </w:r>
      <w:r>
        <w:t>cliffs.</w:t>
      </w:r>
    </w:p>
    <w:p w14:paraId="061BDF9F" w14:textId="77777777" w:rsidR="00E073A5" w:rsidRDefault="00670208">
      <w:pPr>
        <w:pStyle w:val="ListParagraph"/>
        <w:numPr>
          <w:ilvl w:val="1"/>
          <w:numId w:val="6"/>
        </w:numPr>
        <w:tabs>
          <w:tab w:val="left" w:pos="822"/>
          <w:tab w:val="left" w:pos="823"/>
        </w:tabs>
        <w:spacing w:before="34"/>
        <w:ind w:left="822" w:hanging="360"/>
      </w:pPr>
      <w:r>
        <w:t>Landslips.</w:t>
      </w:r>
    </w:p>
    <w:p w14:paraId="765E9D6B" w14:textId="77777777" w:rsidR="00E073A5" w:rsidRDefault="00670208">
      <w:pPr>
        <w:pStyle w:val="ListParagraph"/>
        <w:numPr>
          <w:ilvl w:val="1"/>
          <w:numId w:val="6"/>
        </w:numPr>
        <w:tabs>
          <w:tab w:val="left" w:pos="822"/>
          <w:tab w:val="left" w:pos="823"/>
        </w:tabs>
        <w:spacing w:before="37"/>
        <w:ind w:left="822" w:hanging="360"/>
      </w:pPr>
      <w:r>
        <w:t>Getting cut off by tidal changes or rapidly changing water</w:t>
      </w:r>
      <w:r>
        <w:rPr>
          <w:spacing w:val="-23"/>
        </w:rPr>
        <w:t xml:space="preserve"> </w:t>
      </w:r>
      <w:r>
        <w:t>levels.</w:t>
      </w:r>
    </w:p>
    <w:p w14:paraId="26C9F6BA" w14:textId="77777777" w:rsidR="00E073A5" w:rsidRDefault="00670208">
      <w:pPr>
        <w:pStyle w:val="ListParagraph"/>
        <w:numPr>
          <w:ilvl w:val="1"/>
          <w:numId w:val="6"/>
        </w:numPr>
        <w:tabs>
          <w:tab w:val="left" w:pos="822"/>
          <w:tab w:val="left" w:pos="823"/>
        </w:tabs>
        <w:spacing w:before="35"/>
        <w:ind w:left="822" w:hanging="360"/>
      </w:pPr>
      <w:r>
        <w:t>Quick sands and</w:t>
      </w:r>
      <w:r>
        <w:rPr>
          <w:spacing w:val="-9"/>
        </w:rPr>
        <w:t xml:space="preserve"> </w:t>
      </w:r>
      <w:r>
        <w:t>mudflats.</w:t>
      </w:r>
    </w:p>
    <w:p w14:paraId="2D0B03EE" w14:textId="77777777" w:rsidR="00E073A5" w:rsidRDefault="00670208">
      <w:pPr>
        <w:pStyle w:val="ListParagraph"/>
        <w:numPr>
          <w:ilvl w:val="1"/>
          <w:numId w:val="6"/>
        </w:numPr>
        <w:tabs>
          <w:tab w:val="left" w:pos="822"/>
          <w:tab w:val="left" w:pos="823"/>
        </w:tabs>
        <w:spacing w:before="35"/>
        <w:ind w:left="822" w:hanging="360"/>
      </w:pPr>
      <w:r>
        <w:t>Potentially dangerous wildlife e.g. stinging</w:t>
      </w:r>
      <w:r>
        <w:rPr>
          <w:spacing w:val="-19"/>
        </w:rPr>
        <w:t xml:space="preserve"> </w:t>
      </w:r>
      <w:r>
        <w:t>jellyfish.</w:t>
      </w:r>
    </w:p>
    <w:p w14:paraId="1AA28A72" w14:textId="77777777" w:rsidR="00E073A5" w:rsidRDefault="00670208">
      <w:pPr>
        <w:pStyle w:val="ListParagraph"/>
        <w:numPr>
          <w:ilvl w:val="1"/>
          <w:numId w:val="6"/>
        </w:numPr>
        <w:tabs>
          <w:tab w:val="left" w:pos="822"/>
          <w:tab w:val="left" w:pos="823"/>
        </w:tabs>
        <w:spacing w:before="37" w:line="271" w:lineRule="auto"/>
        <w:ind w:left="822" w:right="919" w:hanging="360"/>
      </w:pPr>
      <w:r>
        <w:t>Hypothermia and hyperthermia - body temperature falling dangerously low or climbing dangerously</w:t>
      </w:r>
      <w:r>
        <w:rPr>
          <w:spacing w:val="-11"/>
        </w:rPr>
        <w:t xml:space="preserve"> </w:t>
      </w:r>
      <w:r>
        <w:t>high.</w:t>
      </w:r>
    </w:p>
    <w:p w14:paraId="68A5E7BE" w14:textId="77777777" w:rsidR="00E073A5" w:rsidRDefault="00670208">
      <w:pPr>
        <w:pStyle w:val="ListParagraph"/>
        <w:numPr>
          <w:ilvl w:val="1"/>
          <w:numId w:val="6"/>
        </w:numPr>
        <w:tabs>
          <w:tab w:val="left" w:pos="822"/>
          <w:tab w:val="left" w:pos="823"/>
        </w:tabs>
        <w:spacing w:before="4"/>
        <w:ind w:left="822" w:hanging="360"/>
      </w:pPr>
      <w:r>
        <w:t>Boats, e.g. capsize,</w:t>
      </w:r>
      <w:r>
        <w:rPr>
          <w:spacing w:val="-10"/>
        </w:rPr>
        <w:t xml:space="preserve"> </w:t>
      </w:r>
      <w:r>
        <w:t>sinking.</w:t>
      </w:r>
    </w:p>
    <w:p w14:paraId="3FB843EF" w14:textId="77777777" w:rsidR="00E073A5" w:rsidRDefault="00E073A5">
      <w:pPr>
        <w:pStyle w:val="BodyText"/>
        <w:spacing w:before="5"/>
        <w:rPr>
          <w:sz w:val="28"/>
        </w:rPr>
      </w:pPr>
    </w:p>
    <w:p w14:paraId="1B12EE7C" w14:textId="77777777" w:rsidR="00E073A5" w:rsidRDefault="00670208">
      <w:pPr>
        <w:pStyle w:val="ListParagraph"/>
        <w:numPr>
          <w:ilvl w:val="0"/>
          <w:numId w:val="6"/>
        </w:numPr>
        <w:tabs>
          <w:tab w:val="left" w:pos="462"/>
          <w:tab w:val="left" w:pos="463"/>
        </w:tabs>
        <w:ind w:left="462" w:hanging="360"/>
      </w:pPr>
      <w:r>
        <w:t>Military</w:t>
      </w:r>
      <w:r>
        <w:rPr>
          <w:spacing w:val="-11"/>
        </w:rPr>
        <w:t xml:space="preserve"> </w:t>
      </w:r>
      <w:r>
        <w:t>activities</w:t>
      </w:r>
    </w:p>
    <w:p w14:paraId="4053C98A" w14:textId="77777777" w:rsidR="00E073A5" w:rsidRDefault="00670208">
      <w:pPr>
        <w:pStyle w:val="ListParagraph"/>
        <w:numPr>
          <w:ilvl w:val="1"/>
          <w:numId w:val="6"/>
        </w:numPr>
        <w:tabs>
          <w:tab w:val="left" w:pos="822"/>
          <w:tab w:val="left" w:pos="823"/>
        </w:tabs>
        <w:spacing w:before="34"/>
        <w:ind w:left="822" w:hanging="360"/>
      </w:pPr>
      <w:r>
        <w:t>Explosion</w:t>
      </w:r>
    </w:p>
    <w:p w14:paraId="69677957" w14:textId="77777777" w:rsidR="00E073A5" w:rsidRDefault="00670208">
      <w:pPr>
        <w:pStyle w:val="ListParagraph"/>
        <w:numPr>
          <w:ilvl w:val="1"/>
          <w:numId w:val="6"/>
        </w:numPr>
        <w:tabs>
          <w:tab w:val="left" w:pos="822"/>
          <w:tab w:val="left" w:pos="823"/>
        </w:tabs>
        <w:spacing w:before="37"/>
        <w:ind w:left="822" w:hanging="360"/>
      </w:pPr>
      <w:r>
        <w:t>Ammunition</w:t>
      </w:r>
    </w:p>
    <w:p w14:paraId="41A6E003" w14:textId="77777777" w:rsidR="00E073A5" w:rsidRDefault="00E073A5">
      <w:pPr>
        <w:pStyle w:val="BodyText"/>
        <w:spacing w:before="3"/>
        <w:rPr>
          <w:sz w:val="28"/>
        </w:rPr>
      </w:pPr>
    </w:p>
    <w:p w14:paraId="39ECB206" w14:textId="77777777" w:rsidR="00E073A5" w:rsidRDefault="00670208">
      <w:pPr>
        <w:pStyle w:val="ListParagraph"/>
        <w:numPr>
          <w:ilvl w:val="0"/>
          <w:numId w:val="6"/>
        </w:numPr>
        <w:tabs>
          <w:tab w:val="left" w:pos="462"/>
          <w:tab w:val="left" w:pos="463"/>
        </w:tabs>
        <w:ind w:left="462" w:hanging="360"/>
      </w:pPr>
      <w:r>
        <w:t>Moorland</w:t>
      </w:r>
    </w:p>
    <w:p w14:paraId="48766F57" w14:textId="77777777" w:rsidR="00E073A5" w:rsidRDefault="00E073A5">
      <w:pPr>
        <w:pStyle w:val="BodyText"/>
        <w:spacing w:before="6"/>
        <w:rPr>
          <w:sz w:val="20"/>
        </w:rPr>
      </w:pPr>
    </w:p>
    <w:p w14:paraId="029A2A4F" w14:textId="77777777" w:rsidR="00E073A5" w:rsidRDefault="00670208">
      <w:pPr>
        <w:pStyle w:val="BodyText"/>
        <w:ind w:left="462" w:right="407"/>
      </w:pPr>
      <w:r>
        <w:t>Moorland poses similar hazards to those associated with hills or mountains. Also consider the potential for becoming lost due to the lack of landmarks or as a result of poor visibility during bad weather. Consider the previous and current use of moorland,</w:t>
      </w:r>
    </w:p>
    <w:p w14:paraId="6F55DA09" w14:textId="77777777" w:rsidR="00E073A5" w:rsidRDefault="00670208">
      <w:pPr>
        <w:pStyle w:val="BodyText"/>
        <w:ind w:left="462" w:right="261"/>
      </w:pPr>
      <w:r>
        <w:t>e.g. artillery firing ranges. Some areas have been used for military training and so there may be unexploded ammunition present.</w:t>
      </w:r>
    </w:p>
    <w:p w14:paraId="4B9A7419" w14:textId="77777777" w:rsidR="00E073A5" w:rsidRDefault="00E073A5">
      <w:pPr>
        <w:pStyle w:val="BodyText"/>
        <w:spacing w:before="10"/>
        <w:rPr>
          <w:sz w:val="20"/>
        </w:rPr>
      </w:pPr>
    </w:p>
    <w:p w14:paraId="7F64B1FA" w14:textId="77777777" w:rsidR="00FC5E79" w:rsidRDefault="00FC5E79">
      <w:pPr>
        <w:pStyle w:val="BodyText"/>
        <w:ind w:left="462"/>
      </w:pPr>
    </w:p>
    <w:p w14:paraId="6752BA22" w14:textId="77777777" w:rsidR="00E073A5" w:rsidRDefault="00670208">
      <w:pPr>
        <w:pStyle w:val="BodyText"/>
        <w:ind w:left="462"/>
      </w:pPr>
      <w:r>
        <w:t>Other risks to consider include:</w:t>
      </w:r>
    </w:p>
    <w:p w14:paraId="6BBB8E9A" w14:textId="77777777" w:rsidR="00E073A5" w:rsidRDefault="00E073A5">
      <w:pPr>
        <w:pStyle w:val="BodyText"/>
        <w:spacing w:before="10"/>
        <w:rPr>
          <w:sz w:val="20"/>
        </w:rPr>
      </w:pPr>
    </w:p>
    <w:p w14:paraId="155AAB80" w14:textId="77777777" w:rsidR="00E073A5" w:rsidRDefault="00670208">
      <w:pPr>
        <w:pStyle w:val="ListParagraph"/>
        <w:numPr>
          <w:ilvl w:val="1"/>
          <w:numId w:val="6"/>
        </w:numPr>
        <w:tabs>
          <w:tab w:val="left" w:pos="822"/>
          <w:tab w:val="left" w:pos="824"/>
        </w:tabs>
        <w:ind w:left="823"/>
      </w:pPr>
      <w:r>
        <w:t>Fire.</w:t>
      </w:r>
    </w:p>
    <w:p w14:paraId="52720339" w14:textId="77777777" w:rsidR="00E073A5" w:rsidRDefault="00670208">
      <w:pPr>
        <w:pStyle w:val="ListParagraph"/>
        <w:numPr>
          <w:ilvl w:val="1"/>
          <w:numId w:val="6"/>
        </w:numPr>
        <w:tabs>
          <w:tab w:val="left" w:pos="822"/>
          <w:tab w:val="left" w:pos="824"/>
        </w:tabs>
        <w:spacing w:before="35"/>
        <w:ind w:left="823"/>
      </w:pPr>
      <w:r>
        <w:t>Wild animals with</w:t>
      </w:r>
      <w:r>
        <w:rPr>
          <w:spacing w:val="-8"/>
        </w:rPr>
        <w:t xml:space="preserve"> </w:t>
      </w:r>
      <w:r>
        <w:t>young.</w:t>
      </w:r>
    </w:p>
    <w:p w14:paraId="7AF2849C" w14:textId="77777777" w:rsidR="00E073A5" w:rsidRDefault="00670208">
      <w:pPr>
        <w:pStyle w:val="ListParagraph"/>
        <w:numPr>
          <w:ilvl w:val="1"/>
          <w:numId w:val="6"/>
        </w:numPr>
        <w:tabs>
          <w:tab w:val="left" w:pos="839"/>
          <w:tab w:val="left" w:pos="840"/>
        </w:tabs>
        <w:spacing w:before="78"/>
        <w:ind w:left="839" w:hanging="360"/>
      </w:pPr>
      <w:r>
        <w:t>Knowledge of open shooting season (usually October to</w:t>
      </w:r>
      <w:r>
        <w:rPr>
          <w:spacing w:val="-26"/>
        </w:rPr>
        <w:t xml:space="preserve"> </w:t>
      </w:r>
      <w:r>
        <w:t>January).</w:t>
      </w:r>
    </w:p>
    <w:p w14:paraId="44D64BE2" w14:textId="77777777" w:rsidR="00E073A5" w:rsidRDefault="00E073A5">
      <w:pPr>
        <w:pStyle w:val="BodyText"/>
        <w:spacing w:before="5"/>
        <w:rPr>
          <w:sz w:val="28"/>
        </w:rPr>
      </w:pPr>
    </w:p>
    <w:p w14:paraId="6C29F6A3" w14:textId="77777777" w:rsidR="00E073A5" w:rsidRDefault="00670208">
      <w:pPr>
        <w:pStyle w:val="ListParagraph"/>
        <w:numPr>
          <w:ilvl w:val="0"/>
          <w:numId w:val="6"/>
        </w:numPr>
        <w:tabs>
          <w:tab w:val="left" w:pos="479"/>
          <w:tab w:val="left" w:pos="481"/>
        </w:tabs>
        <w:ind w:left="480"/>
      </w:pPr>
      <w:r>
        <w:t>Railways and major</w:t>
      </w:r>
      <w:r>
        <w:rPr>
          <w:spacing w:val="-9"/>
        </w:rPr>
        <w:t xml:space="preserve"> </w:t>
      </w:r>
      <w:r>
        <w:t>roads</w:t>
      </w:r>
    </w:p>
    <w:p w14:paraId="20E7CDBE" w14:textId="77777777" w:rsidR="00E073A5" w:rsidRDefault="00670208">
      <w:pPr>
        <w:pStyle w:val="ListParagraph"/>
        <w:numPr>
          <w:ilvl w:val="1"/>
          <w:numId w:val="6"/>
        </w:numPr>
        <w:tabs>
          <w:tab w:val="left" w:pos="840"/>
          <w:tab w:val="left" w:pos="841"/>
        </w:tabs>
        <w:spacing w:before="35"/>
        <w:ind w:hanging="360"/>
      </w:pPr>
      <w:r>
        <w:t>Vehicles</w:t>
      </w:r>
    </w:p>
    <w:p w14:paraId="77CCB5AE" w14:textId="77777777" w:rsidR="00E073A5" w:rsidRDefault="00670208">
      <w:pPr>
        <w:pStyle w:val="ListParagraph"/>
        <w:numPr>
          <w:ilvl w:val="1"/>
          <w:numId w:val="6"/>
        </w:numPr>
        <w:tabs>
          <w:tab w:val="left" w:pos="840"/>
          <w:tab w:val="left" w:pos="841"/>
        </w:tabs>
        <w:spacing w:before="35"/>
        <w:ind w:hanging="360"/>
      </w:pPr>
      <w:r>
        <w:t>Trains</w:t>
      </w:r>
    </w:p>
    <w:p w14:paraId="0362D53E" w14:textId="77777777" w:rsidR="00E073A5" w:rsidRDefault="00670208">
      <w:pPr>
        <w:pStyle w:val="ListParagraph"/>
        <w:numPr>
          <w:ilvl w:val="1"/>
          <w:numId w:val="6"/>
        </w:numPr>
        <w:tabs>
          <w:tab w:val="left" w:pos="840"/>
          <w:tab w:val="left" w:pos="841"/>
        </w:tabs>
        <w:spacing w:before="37"/>
        <w:ind w:hanging="360"/>
      </w:pPr>
      <w:r>
        <w:t>Electricity</w:t>
      </w:r>
    </w:p>
    <w:p w14:paraId="019B56E9" w14:textId="77777777" w:rsidR="00E073A5" w:rsidRDefault="00E073A5">
      <w:pPr>
        <w:pStyle w:val="BodyText"/>
        <w:spacing w:before="7"/>
        <w:rPr>
          <w:sz w:val="20"/>
        </w:rPr>
      </w:pPr>
    </w:p>
    <w:p w14:paraId="3F61E2A4" w14:textId="77777777" w:rsidR="00E073A5" w:rsidRDefault="00670208">
      <w:pPr>
        <w:pStyle w:val="BodyText"/>
        <w:ind w:left="480"/>
      </w:pPr>
      <w:r>
        <w:t>Work alongside railways and major roads, requires permission. The hazards</w:t>
      </w:r>
    </w:p>
    <w:p w14:paraId="294077AF" w14:textId="77777777" w:rsidR="00E073A5" w:rsidRDefault="00E073A5">
      <w:pPr>
        <w:pStyle w:val="BodyText"/>
        <w:spacing w:before="9"/>
        <w:rPr>
          <w:sz w:val="20"/>
        </w:rPr>
      </w:pPr>
    </w:p>
    <w:p w14:paraId="293C4C2B" w14:textId="77777777" w:rsidR="00E073A5" w:rsidRDefault="00670208">
      <w:pPr>
        <w:pStyle w:val="BodyText"/>
        <w:ind w:left="480" w:right="360"/>
      </w:pPr>
      <w:r>
        <w:t>associated with these types of environment are high, so work must be planned in conjunction with the controlling authority. Their advice must be sought and followed on the procedures required.</w:t>
      </w:r>
    </w:p>
    <w:p w14:paraId="0942CE10" w14:textId="77777777" w:rsidR="00E073A5" w:rsidRDefault="00E073A5">
      <w:pPr>
        <w:pStyle w:val="BodyText"/>
        <w:spacing w:before="8"/>
        <w:rPr>
          <w:sz w:val="20"/>
        </w:rPr>
      </w:pPr>
    </w:p>
    <w:p w14:paraId="62E7F761" w14:textId="77777777" w:rsidR="00E073A5" w:rsidRDefault="00670208">
      <w:pPr>
        <w:pStyle w:val="ListParagraph"/>
        <w:numPr>
          <w:ilvl w:val="0"/>
          <w:numId w:val="6"/>
        </w:numPr>
        <w:tabs>
          <w:tab w:val="left" w:pos="480"/>
          <w:tab w:val="left" w:pos="481"/>
        </w:tabs>
        <w:ind w:left="480" w:hanging="360"/>
      </w:pPr>
      <w:r>
        <w:t>Woodland and</w:t>
      </w:r>
      <w:r>
        <w:rPr>
          <w:spacing w:val="-4"/>
        </w:rPr>
        <w:t xml:space="preserve"> </w:t>
      </w:r>
      <w:r>
        <w:t>forests</w:t>
      </w:r>
    </w:p>
    <w:p w14:paraId="780A2D96" w14:textId="77777777" w:rsidR="00E073A5" w:rsidRDefault="00E073A5">
      <w:pPr>
        <w:pStyle w:val="BodyText"/>
        <w:spacing w:before="6"/>
        <w:rPr>
          <w:sz w:val="20"/>
        </w:rPr>
      </w:pPr>
    </w:p>
    <w:p w14:paraId="3983BC2B" w14:textId="77777777" w:rsidR="00E073A5" w:rsidRDefault="00670208">
      <w:pPr>
        <w:pStyle w:val="BodyText"/>
        <w:ind w:left="480" w:right="336"/>
      </w:pPr>
      <w:r>
        <w:t>Seek permission for access to woodland and forests from the relevant landowners and give consideration to the risks associated with woodland. These risks include:</w:t>
      </w:r>
    </w:p>
    <w:p w14:paraId="0DD68E06" w14:textId="77777777" w:rsidR="00E073A5" w:rsidRDefault="00E073A5">
      <w:pPr>
        <w:pStyle w:val="BodyText"/>
        <w:spacing w:before="10"/>
        <w:rPr>
          <w:sz w:val="20"/>
        </w:rPr>
      </w:pPr>
    </w:p>
    <w:p w14:paraId="7B132BD5" w14:textId="77777777" w:rsidR="00E073A5" w:rsidRDefault="00670208">
      <w:pPr>
        <w:pStyle w:val="ListParagraph"/>
        <w:numPr>
          <w:ilvl w:val="1"/>
          <w:numId w:val="6"/>
        </w:numPr>
        <w:tabs>
          <w:tab w:val="left" w:pos="840"/>
          <w:tab w:val="left" w:pos="842"/>
        </w:tabs>
        <w:ind w:left="841"/>
      </w:pPr>
      <w:r>
        <w:t>Fire.</w:t>
      </w:r>
    </w:p>
    <w:p w14:paraId="2985784D" w14:textId="77777777" w:rsidR="00E073A5" w:rsidRDefault="00670208">
      <w:pPr>
        <w:pStyle w:val="ListParagraph"/>
        <w:numPr>
          <w:ilvl w:val="1"/>
          <w:numId w:val="6"/>
        </w:numPr>
        <w:tabs>
          <w:tab w:val="left" w:pos="840"/>
          <w:tab w:val="left" w:pos="842"/>
        </w:tabs>
        <w:spacing w:before="35"/>
        <w:ind w:left="841"/>
      </w:pPr>
      <w:r>
        <w:t>Getting lost due to the lack of</w:t>
      </w:r>
      <w:r>
        <w:rPr>
          <w:spacing w:val="-12"/>
        </w:rPr>
        <w:t xml:space="preserve"> </w:t>
      </w:r>
      <w:r>
        <w:t>landmarks.</w:t>
      </w:r>
    </w:p>
    <w:p w14:paraId="0064E76F" w14:textId="77777777" w:rsidR="00E073A5" w:rsidRDefault="00670208">
      <w:pPr>
        <w:pStyle w:val="ListParagraph"/>
        <w:numPr>
          <w:ilvl w:val="1"/>
          <w:numId w:val="6"/>
        </w:numPr>
        <w:tabs>
          <w:tab w:val="left" w:pos="840"/>
          <w:tab w:val="left" w:pos="842"/>
        </w:tabs>
        <w:spacing w:before="37"/>
        <w:ind w:left="841"/>
      </w:pPr>
      <w:r>
        <w:t>Forestry operations such as tree</w:t>
      </w:r>
      <w:r>
        <w:rPr>
          <w:spacing w:val="-18"/>
        </w:rPr>
        <w:t xml:space="preserve"> </w:t>
      </w:r>
      <w:r>
        <w:t>felling.</w:t>
      </w:r>
    </w:p>
    <w:p w14:paraId="3A0F4F69" w14:textId="77777777" w:rsidR="00E073A5" w:rsidRDefault="00670208">
      <w:pPr>
        <w:pStyle w:val="ListParagraph"/>
        <w:numPr>
          <w:ilvl w:val="1"/>
          <w:numId w:val="6"/>
        </w:numPr>
        <w:tabs>
          <w:tab w:val="left" w:pos="841"/>
          <w:tab w:val="left" w:pos="842"/>
        </w:tabs>
        <w:spacing w:before="34"/>
        <w:ind w:left="841" w:hanging="360"/>
      </w:pPr>
      <w:r>
        <w:t>Potentially dangerous animals (usually abroad), such as wild</w:t>
      </w:r>
      <w:r>
        <w:rPr>
          <w:spacing w:val="-26"/>
        </w:rPr>
        <w:t xml:space="preserve"> </w:t>
      </w:r>
      <w:r>
        <w:t>bears.</w:t>
      </w:r>
    </w:p>
    <w:p w14:paraId="786650ED" w14:textId="77777777" w:rsidR="00E073A5" w:rsidRDefault="00670208">
      <w:pPr>
        <w:pStyle w:val="ListParagraph"/>
        <w:numPr>
          <w:ilvl w:val="1"/>
          <w:numId w:val="6"/>
        </w:numPr>
        <w:tabs>
          <w:tab w:val="left" w:pos="841"/>
          <w:tab w:val="left" w:pos="842"/>
        </w:tabs>
        <w:spacing w:before="34"/>
        <w:ind w:left="841" w:hanging="360"/>
      </w:pPr>
      <w:r>
        <w:t>Wild animals with</w:t>
      </w:r>
      <w:r>
        <w:rPr>
          <w:spacing w:val="-8"/>
        </w:rPr>
        <w:t xml:space="preserve"> </w:t>
      </w:r>
      <w:r>
        <w:t>young.</w:t>
      </w:r>
    </w:p>
    <w:p w14:paraId="083B7DE6" w14:textId="77777777" w:rsidR="00E073A5" w:rsidRDefault="00670208">
      <w:pPr>
        <w:pStyle w:val="ListParagraph"/>
        <w:numPr>
          <w:ilvl w:val="1"/>
          <w:numId w:val="6"/>
        </w:numPr>
        <w:tabs>
          <w:tab w:val="left" w:pos="841"/>
          <w:tab w:val="left" w:pos="842"/>
        </w:tabs>
        <w:spacing w:before="37"/>
        <w:ind w:left="841" w:hanging="360"/>
      </w:pPr>
      <w:r>
        <w:t>Knowledge of open shooting season (usually October to</w:t>
      </w:r>
      <w:r>
        <w:rPr>
          <w:spacing w:val="-26"/>
        </w:rPr>
        <w:t xml:space="preserve"> </w:t>
      </w:r>
      <w:r>
        <w:t>January).</w:t>
      </w:r>
    </w:p>
    <w:p w14:paraId="6D59A64F" w14:textId="77777777" w:rsidR="00E073A5" w:rsidRDefault="00670208">
      <w:pPr>
        <w:pStyle w:val="ListParagraph"/>
        <w:numPr>
          <w:ilvl w:val="1"/>
          <w:numId w:val="3"/>
        </w:numPr>
        <w:tabs>
          <w:tab w:val="left" w:pos="491"/>
        </w:tabs>
        <w:spacing w:before="232"/>
        <w:ind w:left="491"/>
        <w:rPr>
          <w:b/>
        </w:rPr>
      </w:pPr>
      <w:bookmarkStart w:id="15" w:name="2.4_Process"/>
      <w:bookmarkEnd w:id="15"/>
      <w:r>
        <w:rPr>
          <w:b/>
        </w:rPr>
        <w:t>Process</w:t>
      </w:r>
    </w:p>
    <w:p w14:paraId="234E2906" w14:textId="77777777" w:rsidR="00E073A5" w:rsidRDefault="00E073A5">
      <w:pPr>
        <w:pStyle w:val="BodyText"/>
        <w:spacing w:before="1"/>
        <w:rPr>
          <w:b/>
          <w:sz w:val="21"/>
        </w:rPr>
      </w:pPr>
    </w:p>
    <w:p w14:paraId="08889CA1" w14:textId="77777777" w:rsidR="00E073A5" w:rsidRDefault="00670208">
      <w:pPr>
        <w:pStyle w:val="BodyText"/>
        <w:ind w:left="841"/>
      </w:pPr>
      <w:r>
        <w:t>Consider what processes are involved – does it include:</w:t>
      </w:r>
    </w:p>
    <w:p w14:paraId="7BED90F8" w14:textId="77777777" w:rsidR="00E073A5" w:rsidRDefault="00E073A5">
      <w:pPr>
        <w:pStyle w:val="BodyText"/>
        <w:spacing w:before="7"/>
        <w:rPr>
          <w:sz w:val="20"/>
        </w:rPr>
      </w:pPr>
    </w:p>
    <w:p w14:paraId="63DF7B0B" w14:textId="5466D456" w:rsidR="00E073A5" w:rsidRDefault="00372EA8">
      <w:pPr>
        <w:pStyle w:val="ListParagraph"/>
        <w:numPr>
          <w:ilvl w:val="2"/>
          <w:numId w:val="3"/>
        </w:numPr>
        <w:tabs>
          <w:tab w:val="left" w:pos="841"/>
          <w:tab w:val="left" w:pos="842"/>
        </w:tabs>
        <w:ind w:hanging="360"/>
      </w:pPr>
      <w:r>
        <w:t>Using dangerous substances</w:t>
      </w:r>
    </w:p>
    <w:p w14:paraId="0F804611" w14:textId="14883218" w:rsidR="00E073A5" w:rsidRDefault="00670208">
      <w:pPr>
        <w:pStyle w:val="ListParagraph"/>
        <w:numPr>
          <w:ilvl w:val="2"/>
          <w:numId w:val="3"/>
        </w:numPr>
        <w:tabs>
          <w:tab w:val="left" w:pos="841"/>
          <w:tab w:val="left" w:pos="842"/>
        </w:tabs>
        <w:spacing w:before="37"/>
        <w:ind w:hanging="360"/>
      </w:pPr>
      <w:r>
        <w:t>Interviewing groups or</w:t>
      </w:r>
      <w:r>
        <w:rPr>
          <w:spacing w:val="-15"/>
        </w:rPr>
        <w:t xml:space="preserve"> </w:t>
      </w:r>
      <w:r>
        <w:t>individuals</w:t>
      </w:r>
      <w:r w:rsidR="00372EA8">
        <w:t>, (potential for lone working)</w:t>
      </w:r>
      <w:r>
        <w:t>.</w:t>
      </w:r>
    </w:p>
    <w:p w14:paraId="470CB153" w14:textId="77777777" w:rsidR="00E073A5" w:rsidRDefault="00670208">
      <w:pPr>
        <w:pStyle w:val="ListParagraph"/>
        <w:numPr>
          <w:ilvl w:val="2"/>
          <w:numId w:val="3"/>
        </w:numPr>
        <w:tabs>
          <w:tab w:val="left" w:pos="842"/>
          <w:tab w:val="left" w:pos="843"/>
        </w:tabs>
        <w:spacing w:before="35"/>
        <w:ind w:left="842" w:hanging="360"/>
      </w:pPr>
      <w:r>
        <w:t>Taking sample, e.g. splinters from</w:t>
      </w:r>
      <w:r>
        <w:rPr>
          <w:spacing w:val="-5"/>
        </w:rPr>
        <w:t xml:space="preserve"> </w:t>
      </w:r>
      <w:r>
        <w:rPr>
          <w:spacing w:val="-3"/>
        </w:rPr>
        <w:t>rock</w:t>
      </w:r>
    </w:p>
    <w:p w14:paraId="4CFB8B01" w14:textId="77777777" w:rsidR="00E073A5" w:rsidRDefault="00670208">
      <w:pPr>
        <w:pStyle w:val="ListParagraph"/>
        <w:numPr>
          <w:ilvl w:val="2"/>
          <w:numId w:val="3"/>
        </w:numPr>
        <w:tabs>
          <w:tab w:val="left" w:pos="842"/>
          <w:tab w:val="left" w:pos="843"/>
        </w:tabs>
        <w:spacing w:before="35"/>
        <w:ind w:left="842" w:hanging="360"/>
      </w:pPr>
      <w:r>
        <w:t>Manual</w:t>
      </w:r>
      <w:r>
        <w:rPr>
          <w:spacing w:val="-5"/>
        </w:rPr>
        <w:t xml:space="preserve"> </w:t>
      </w:r>
      <w:r>
        <w:t>Handling.</w:t>
      </w:r>
    </w:p>
    <w:p w14:paraId="691074A3" w14:textId="77777777" w:rsidR="00E073A5" w:rsidRDefault="00670208">
      <w:pPr>
        <w:pStyle w:val="ListParagraph"/>
        <w:numPr>
          <w:ilvl w:val="2"/>
          <w:numId w:val="3"/>
        </w:numPr>
        <w:tabs>
          <w:tab w:val="left" w:pos="842"/>
          <w:tab w:val="left" w:pos="843"/>
        </w:tabs>
        <w:spacing w:before="37"/>
        <w:ind w:left="842" w:hanging="360"/>
      </w:pPr>
      <w:r>
        <w:t>Driving off road or driving specialist vehicles, e.g. collision, overturning, moving</w:t>
      </w:r>
      <w:r>
        <w:rPr>
          <w:spacing w:val="-33"/>
        </w:rPr>
        <w:t xml:space="preserve"> </w:t>
      </w:r>
      <w:r>
        <w:t>loads</w:t>
      </w:r>
    </w:p>
    <w:p w14:paraId="375771CC" w14:textId="77777777" w:rsidR="00E073A5" w:rsidRDefault="00670208">
      <w:pPr>
        <w:pStyle w:val="ListParagraph"/>
        <w:numPr>
          <w:ilvl w:val="2"/>
          <w:numId w:val="3"/>
        </w:numPr>
        <w:tabs>
          <w:tab w:val="left" w:pos="842"/>
          <w:tab w:val="left" w:pos="843"/>
        </w:tabs>
        <w:spacing w:before="34"/>
        <w:ind w:left="842" w:hanging="360"/>
      </w:pPr>
      <w:r>
        <w:t>Handling or working with animals, e.g. farming, riding</w:t>
      </w:r>
      <w:r>
        <w:rPr>
          <w:spacing w:val="-21"/>
        </w:rPr>
        <w:t xml:space="preserve"> </w:t>
      </w:r>
      <w:r>
        <w:t>horses</w:t>
      </w:r>
    </w:p>
    <w:p w14:paraId="30B57E1F" w14:textId="77777777" w:rsidR="00E073A5" w:rsidRDefault="00670208">
      <w:pPr>
        <w:pStyle w:val="ListParagraph"/>
        <w:numPr>
          <w:ilvl w:val="2"/>
          <w:numId w:val="3"/>
        </w:numPr>
        <w:tabs>
          <w:tab w:val="left" w:pos="842"/>
          <w:tab w:val="left" w:pos="843"/>
        </w:tabs>
        <w:spacing w:before="37"/>
        <w:ind w:left="842" w:hanging="360"/>
      </w:pPr>
      <w:r>
        <w:t>Cooking /catering e.g. burns, Carbon Monoxide</w:t>
      </w:r>
      <w:r>
        <w:rPr>
          <w:spacing w:val="-24"/>
        </w:rPr>
        <w:t xml:space="preserve"> </w:t>
      </w:r>
      <w:r>
        <w:t>poisoning</w:t>
      </w:r>
    </w:p>
    <w:p w14:paraId="3DB42B07" w14:textId="77777777" w:rsidR="00E073A5" w:rsidRDefault="00670208">
      <w:pPr>
        <w:pStyle w:val="ListParagraph"/>
        <w:numPr>
          <w:ilvl w:val="1"/>
          <w:numId w:val="3"/>
        </w:numPr>
        <w:tabs>
          <w:tab w:val="left" w:pos="493"/>
        </w:tabs>
        <w:spacing w:before="232"/>
        <w:ind w:left="492"/>
        <w:rPr>
          <w:b/>
        </w:rPr>
      </w:pPr>
      <w:bookmarkStart w:id="16" w:name="2.5_Transport"/>
      <w:bookmarkEnd w:id="16"/>
      <w:r>
        <w:rPr>
          <w:b/>
        </w:rPr>
        <w:t>Transport</w:t>
      </w:r>
    </w:p>
    <w:p w14:paraId="43E3751F" w14:textId="77777777" w:rsidR="00E073A5" w:rsidRDefault="00E073A5">
      <w:pPr>
        <w:pStyle w:val="BodyText"/>
        <w:spacing w:before="1"/>
        <w:rPr>
          <w:b/>
          <w:sz w:val="21"/>
        </w:rPr>
      </w:pPr>
    </w:p>
    <w:p w14:paraId="08110E57" w14:textId="77777777" w:rsidR="00E073A5" w:rsidRDefault="00670208">
      <w:pPr>
        <w:pStyle w:val="BodyText"/>
        <w:spacing w:before="1"/>
        <w:ind w:left="122"/>
      </w:pPr>
      <w:r>
        <w:t>Travel is one of the areas where most incidents happen during fieldwork. Consider;</w:t>
      </w:r>
    </w:p>
    <w:p w14:paraId="115FDE8C" w14:textId="77777777" w:rsidR="00E073A5" w:rsidRDefault="00E073A5">
      <w:pPr>
        <w:pStyle w:val="BodyText"/>
        <w:spacing w:before="8"/>
        <w:rPr>
          <w:sz w:val="20"/>
        </w:rPr>
      </w:pPr>
    </w:p>
    <w:p w14:paraId="25E96A84" w14:textId="77777777" w:rsidR="00E073A5" w:rsidRDefault="00670208">
      <w:pPr>
        <w:pStyle w:val="ListParagraph"/>
        <w:numPr>
          <w:ilvl w:val="2"/>
          <w:numId w:val="3"/>
        </w:numPr>
        <w:tabs>
          <w:tab w:val="left" w:pos="842"/>
          <w:tab w:val="left" w:pos="843"/>
        </w:tabs>
        <w:spacing w:line="273" w:lineRule="auto"/>
        <w:ind w:left="842" w:right="673" w:hanging="360"/>
      </w:pPr>
      <w:r>
        <w:t>Transport to and from the site. Where appropriate, record the mode of transport used, itinerary, including flight times and</w:t>
      </w:r>
      <w:r>
        <w:rPr>
          <w:spacing w:val="-21"/>
        </w:rPr>
        <w:t xml:space="preserve"> </w:t>
      </w:r>
      <w:r>
        <w:t>numbers.</w:t>
      </w:r>
    </w:p>
    <w:p w14:paraId="06A812A3" w14:textId="77777777" w:rsidR="00E073A5" w:rsidRDefault="00670208">
      <w:pPr>
        <w:pStyle w:val="ListParagraph"/>
        <w:numPr>
          <w:ilvl w:val="2"/>
          <w:numId w:val="3"/>
        </w:numPr>
        <w:tabs>
          <w:tab w:val="left" w:pos="842"/>
          <w:tab w:val="left" w:pos="843"/>
        </w:tabs>
        <w:spacing w:before="2"/>
        <w:ind w:left="842" w:hanging="360"/>
      </w:pPr>
      <w:r>
        <w:t>Transport on</w:t>
      </w:r>
      <w:r>
        <w:rPr>
          <w:spacing w:val="-8"/>
        </w:rPr>
        <w:t xml:space="preserve"> </w:t>
      </w:r>
      <w:r>
        <w:t>site.</w:t>
      </w:r>
    </w:p>
    <w:p w14:paraId="78DFB208" w14:textId="77777777" w:rsidR="00E073A5" w:rsidRDefault="00670208">
      <w:pPr>
        <w:pStyle w:val="ListParagraph"/>
        <w:numPr>
          <w:ilvl w:val="2"/>
          <w:numId w:val="3"/>
        </w:numPr>
        <w:tabs>
          <w:tab w:val="left" w:pos="842"/>
          <w:tab w:val="left" w:pos="843"/>
        </w:tabs>
        <w:spacing w:before="35"/>
        <w:ind w:left="842" w:hanging="360"/>
      </w:pPr>
      <w:r>
        <w:t>Also consider whether you are carrying any dangerous</w:t>
      </w:r>
      <w:r>
        <w:rPr>
          <w:spacing w:val="-24"/>
        </w:rPr>
        <w:t xml:space="preserve"> </w:t>
      </w:r>
      <w:r>
        <w:t>goods.</w:t>
      </w:r>
    </w:p>
    <w:p w14:paraId="38BDCD4D" w14:textId="77777777" w:rsidR="00E073A5" w:rsidRDefault="00E073A5">
      <w:pPr>
        <w:pStyle w:val="BodyText"/>
        <w:spacing w:before="4"/>
        <w:rPr>
          <w:sz w:val="20"/>
        </w:rPr>
      </w:pPr>
    </w:p>
    <w:p w14:paraId="6479C821" w14:textId="77777777" w:rsidR="00E073A5" w:rsidRDefault="00670208">
      <w:pPr>
        <w:pStyle w:val="ListParagraph"/>
        <w:numPr>
          <w:ilvl w:val="1"/>
          <w:numId w:val="3"/>
        </w:numPr>
        <w:tabs>
          <w:tab w:val="left" w:pos="490"/>
        </w:tabs>
        <w:ind w:left="489" w:hanging="367"/>
        <w:rPr>
          <w:b/>
        </w:rPr>
      </w:pPr>
      <w:bookmarkStart w:id="17" w:name="2.6_Mechanical_equipment"/>
      <w:bookmarkEnd w:id="17"/>
      <w:r>
        <w:rPr>
          <w:b/>
        </w:rPr>
        <w:t>Mechanical</w:t>
      </w:r>
      <w:r>
        <w:rPr>
          <w:b/>
          <w:spacing w:val="-8"/>
        </w:rPr>
        <w:t xml:space="preserve"> </w:t>
      </w:r>
      <w:r>
        <w:rPr>
          <w:b/>
        </w:rPr>
        <w:t>equipment</w:t>
      </w:r>
    </w:p>
    <w:p w14:paraId="2EFF8CEE" w14:textId="77777777" w:rsidR="00E073A5" w:rsidRDefault="00E073A5">
      <w:pPr>
        <w:pStyle w:val="BodyText"/>
        <w:spacing w:before="10"/>
        <w:rPr>
          <w:b/>
          <w:sz w:val="20"/>
        </w:rPr>
      </w:pPr>
    </w:p>
    <w:p w14:paraId="1CCE525E" w14:textId="77777777" w:rsidR="00E073A5" w:rsidRDefault="00670208">
      <w:pPr>
        <w:pStyle w:val="BodyText"/>
        <w:spacing w:before="1"/>
        <w:ind w:left="842"/>
      </w:pPr>
      <w:r>
        <w:t>What equipment is needed for the activities to be undertaken? Consider:</w:t>
      </w:r>
    </w:p>
    <w:p w14:paraId="323A93B3" w14:textId="77777777" w:rsidR="00E073A5" w:rsidRDefault="00670208">
      <w:pPr>
        <w:pStyle w:val="ListParagraph"/>
        <w:numPr>
          <w:ilvl w:val="2"/>
          <w:numId w:val="3"/>
        </w:numPr>
        <w:tabs>
          <w:tab w:val="left" w:pos="819"/>
          <w:tab w:val="left" w:pos="820"/>
        </w:tabs>
        <w:spacing w:before="78"/>
        <w:ind w:left="819" w:hanging="360"/>
      </w:pPr>
      <w:r>
        <w:t>Plant and</w:t>
      </w:r>
      <w:r>
        <w:rPr>
          <w:spacing w:val="-8"/>
        </w:rPr>
        <w:t xml:space="preserve"> </w:t>
      </w:r>
      <w:r>
        <w:t>machinery.</w:t>
      </w:r>
    </w:p>
    <w:p w14:paraId="0C4112AC" w14:textId="77777777" w:rsidR="00E073A5" w:rsidRDefault="00670208">
      <w:pPr>
        <w:pStyle w:val="ListParagraph"/>
        <w:numPr>
          <w:ilvl w:val="2"/>
          <w:numId w:val="3"/>
        </w:numPr>
        <w:tabs>
          <w:tab w:val="left" w:pos="820"/>
          <w:tab w:val="left" w:pos="821"/>
        </w:tabs>
        <w:spacing w:before="34"/>
        <w:ind w:left="820" w:hanging="360"/>
      </w:pPr>
      <w:r>
        <w:lastRenderedPageBreak/>
        <w:t>Specialist tools and equipment e.g. climbing, sailing, forestry</w:t>
      </w:r>
      <w:r>
        <w:rPr>
          <w:spacing w:val="-23"/>
        </w:rPr>
        <w:t xml:space="preserve"> </w:t>
      </w:r>
      <w:r>
        <w:t>etc.</w:t>
      </w:r>
    </w:p>
    <w:p w14:paraId="3775FF64" w14:textId="77777777" w:rsidR="00E073A5" w:rsidRDefault="00670208">
      <w:pPr>
        <w:pStyle w:val="ListParagraph"/>
        <w:numPr>
          <w:ilvl w:val="2"/>
          <w:numId w:val="3"/>
        </w:numPr>
        <w:tabs>
          <w:tab w:val="left" w:pos="820"/>
          <w:tab w:val="left" w:pos="821"/>
        </w:tabs>
        <w:spacing w:before="37"/>
        <w:ind w:left="820" w:hanging="360"/>
      </w:pPr>
      <w:r>
        <w:t>Electrical equipment, e.g. generators, extensions, portable mains powered</w:t>
      </w:r>
      <w:r>
        <w:rPr>
          <w:spacing w:val="-26"/>
        </w:rPr>
        <w:t xml:space="preserve"> </w:t>
      </w:r>
      <w:r>
        <w:t>tools.</w:t>
      </w:r>
    </w:p>
    <w:p w14:paraId="44D36DEE" w14:textId="77777777" w:rsidR="00E073A5" w:rsidRDefault="00E073A5">
      <w:pPr>
        <w:pStyle w:val="BodyText"/>
        <w:spacing w:before="4"/>
        <w:rPr>
          <w:sz w:val="20"/>
        </w:rPr>
      </w:pPr>
    </w:p>
    <w:p w14:paraId="7E2D0BB0" w14:textId="77777777" w:rsidR="00E073A5" w:rsidRDefault="00670208">
      <w:pPr>
        <w:pStyle w:val="ListParagraph"/>
        <w:numPr>
          <w:ilvl w:val="1"/>
          <w:numId w:val="3"/>
        </w:numPr>
        <w:tabs>
          <w:tab w:val="left" w:pos="470"/>
        </w:tabs>
        <w:ind w:left="469" w:hanging="369"/>
        <w:rPr>
          <w:b/>
        </w:rPr>
      </w:pPr>
      <w:bookmarkStart w:id="18" w:name="2.7_Violence"/>
      <w:bookmarkEnd w:id="18"/>
      <w:r>
        <w:rPr>
          <w:b/>
        </w:rPr>
        <w:t>Violence</w:t>
      </w:r>
    </w:p>
    <w:p w14:paraId="2126630A" w14:textId="77777777" w:rsidR="00E073A5" w:rsidRDefault="00E073A5">
      <w:pPr>
        <w:pStyle w:val="BodyText"/>
        <w:spacing w:before="10"/>
        <w:rPr>
          <w:b/>
          <w:sz w:val="20"/>
        </w:rPr>
      </w:pPr>
    </w:p>
    <w:p w14:paraId="58B23319" w14:textId="77777777" w:rsidR="00E073A5" w:rsidRDefault="00670208">
      <w:pPr>
        <w:pStyle w:val="BodyText"/>
        <w:ind w:left="100" w:right="121"/>
      </w:pPr>
      <w:r>
        <w:t>Consider the potential for violence, political or civil unrest. Violence can be encountered anywhere, but the chances are increased in urban environments. Violence can take the form of:</w:t>
      </w:r>
    </w:p>
    <w:p w14:paraId="475F3653" w14:textId="77777777" w:rsidR="00E073A5" w:rsidRDefault="00E073A5">
      <w:pPr>
        <w:pStyle w:val="BodyText"/>
        <w:spacing w:before="10"/>
        <w:rPr>
          <w:sz w:val="11"/>
        </w:rPr>
      </w:pPr>
    </w:p>
    <w:p w14:paraId="2AB3EBBD" w14:textId="77777777" w:rsidR="00E073A5" w:rsidRDefault="00670208">
      <w:pPr>
        <w:pStyle w:val="ListParagraph"/>
        <w:numPr>
          <w:ilvl w:val="2"/>
          <w:numId w:val="3"/>
        </w:numPr>
        <w:tabs>
          <w:tab w:val="left" w:pos="820"/>
          <w:tab w:val="left" w:pos="821"/>
        </w:tabs>
        <w:spacing w:before="101"/>
        <w:ind w:left="820" w:hanging="360"/>
      </w:pPr>
      <w:r>
        <w:t>Violent crime e.g.</w:t>
      </w:r>
      <w:r>
        <w:rPr>
          <w:spacing w:val="-15"/>
        </w:rPr>
        <w:t xml:space="preserve"> </w:t>
      </w:r>
      <w:r>
        <w:t>mugging.</w:t>
      </w:r>
    </w:p>
    <w:p w14:paraId="5367867A" w14:textId="77777777" w:rsidR="00E073A5" w:rsidRDefault="00670208">
      <w:pPr>
        <w:pStyle w:val="ListParagraph"/>
        <w:numPr>
          <w:ilvl w:val="2"/>
          <w:numId w:val="3"/>
        </w:numPr>
        <w:tabs>
          <w:tab w:val="left" w:pos="820"/>
          <w:tab w:val="left" w:pos="821"/>
        </w:tabs>
        <w:spacing w:before="37"/>
        <w:ind w:left="820" w:hanging="360"/>
      </w:pPr>
      <w:r>
        <w:t>Being caught up in local unrest such as political</w:t>
      </w:r>
      <w:r>
        <w:rPr>
          <w:spacing w:val="-23"/>
        </w:rPr>
        <w:t xml:space="preserve"> </w:t>
      </w:r>
      <w:r>
        <w:t>demonstrations.</w:t>
      </w:r>
    </w:p>
    <w:p w14:paraId="459EE7D6" w14:textId="77777777" w:rsidR="00E073A5" w:rsidRDefault="00E073A5">
      <w:pPr>
        <w:pStyle w:val="BodyText"/>
        <w:spacing w:before="4"/>
        <w:rPr>
          <w:sz w:val="20"/>
        </w:rPr>
      </w:pPr>
    </w:p>
    <w:p w14:paraId="7C30DDB2" w14:textId="77777777" w:rsidR="00E073A5" w:rsidRDefault="00670208">
      <w:pPr>
        <w:pStyle w:val="BodyText"/>
        <w:ind w:left="100" w:right="305"/>
      </w:pPr>
      <w:r>
        <w:t>Violence could result from people misinterpreting why activities such as questionnaires are being carried out. This is more likely when working alone, dealing with particular high risk individuals and groups, or working in areas with high crime rates.</w:t>
      </w:r>
    </w:p>
    <w:p w14:paraId="79B5F783" w14:textId="77777777" w:rsidR="00E073A5" w:rsidRDefault="00E073A5">
      <w:pPr>
        <w:pStyle w:val="BodyText"/>
        <w:spacing w:before="8"/>
        <w:rPr>
          <w:sz w:val="20"/>
        </w:rPr>
      </w:pPr>
    </w:p>
    <w:p w14:paraId="54E5548D" w14:textId="77777777" w:rsidR="00E073A5" w:rsidRDefault="00670208">
      <w:pPr>
        <w:pStyle w:val="ListParagraph"/>
        <w:numPr>
          <w:ilvl w:val="1"/>
          <w:numId w:val="3"/>
        </w:numPr>
        <w:tabs>
          <w:tab w:val="left" w:pos="468"/>
        </w:tabs>
        <w:ind w:left="467" w:hanging="367"/>
        <w:rPr>
          <w:b/>
        </w:rPr>
      </w:pPr>
      <w:bookmarkStart w:id="19" w:name="2.8_Individual(s)"/>
      <w:bookmarkEnd w:id="19"/>
      <w:r>
        <w:rPr>
          <w:b/>
        </w:rPr>
        <w:t>Individual(s)</w:t>
      </w:r>
    </w:p>
    <w:p w14:paraId="7CE977B7" w14:textId="77777777" w:rsidR="00E073A5" w:rsidRDefault="00E073A5">
      <w:pPr>
        <w:pStyle w:val="BodyText"/>
        <w:spacing w:before="11"/>
        <w:rPr>
          <w:b/>
          <w:sz w:val="20"/>
        </w:rPr>
      </w:pPr>
    </w:p>
    <w:p w14:paraId="23A2A729" w14:textId="77777777" w:rsidR="00E073A5" w:rsidRDefault="00670208">
      <w:pPr>
        <w:pStyle w:val="BodyText"/>
        <w:ind w:left="100" w:right="426"/>
      </w:pPr>
      <w:r>
        <w:t>Consider peoples levels of skill, knowledge, physical abilities and experience within the group to ensure that these are catered for as far as possible and that individuals have the opportunity to take part. Other factors to consider are;</w:t>
      </w:r>
    </w:p>
    <w:p w14:paraId="31F39727" w14:textId="77777777" w:rsidR="00E073A5" w:rsidRDefault="00E073A5">
      <w:pPr>
        <w:pStyle w:val="BodyText"/>
        <w:spacing w:before="8"/>
        <w:rPr>
          <w:sz w:val="20"/>
        </w:rPr>
      </w:pPr>
    </w:p>
    <w:p w14:paraId="68FA830A" w14:textId="77777777" w:rsidR="00E073A5" w:rsidRDefault="00670208">
      <w:pPr>
        <w:pStyle w:val="ListParagraph"/>
        <w:numPr>
          <w:ilvl w:val="2"/>
          <w:numId w:val="3"/>
        </w:numPr>
        <w:tabs>
          <w:tab w:val="left" w:pos="820"/>
          <w:tab w:val="left" w:pos="821"/>
        </w:tabs>
        <w:ind w:left="820" w:hanging="360"/>
      </w:pPr>
      <w:r>
        <w:t>Competence</w:t>
      </w:r>
    </w:p>
    <w:p w14:paraId="6D820899" w14:textId="77777777" w:rsidR="00E073A5" w:rsidRDefault="00670208">
      <w:pPr>
        <w:pStyle w:val="ListParagraph"/>
        <w:numPr>
          <w:ilvl w:val="2"/>
          <w:numId w:val="3"/>
        </w:numPr>
        <w:tabs>
          <w:tab w:val="left" w:pos="820"/>
          <w:tab w:val="left" w:pos="821"/>
        </w:tabs>
        <w:spacing w:before="37"/>
        <w:ind w:left="820" w:hanging="360"/>
      </w:pPr>
      <w:r>
        <w:t>Ability to</w:t>
      </w:r>
      <w:r>
        <w:rPr>
          <w:spacing w:val="-4"/>
        </w:rPr>
        <w:t xml:space="preserve"> </w:t>
      </w:r>
      <w:r>
        <w:t>communicate</w:t>
      </w:r>
    </w:p>
    <w:p w14:paraId="3090B9FD" w14:textId="77777777" w:rsidR="00E073A5" w:rsidRDefault="00670208">
      <w:pPr>
        <w:pStyle w:val="ListParagraph"/>
        <w:numPr>
          <w:ilvl w:val="2"/>
          <w:numId w:val="3"/>
        </w:numPr>
        <w:tabs>
          <w:tab w:val="left" w:pos="820"/>
          <w:tab w:val="left" w:pos="821"/>
        </w:tabs>
        <w:spacing w:before="35"/>
        <w:ind w:left="820" w:hanging="360"/>
      </w:pPr>
      <w:r>
        <w:t>Training</w:t>
      </w:r>
    </w:p>
    <w:p w14:paraId="3B3BE1AC" w14:textId="77777777" w:rsidR="00E073A5" w:rsidRDefault="00670208">
      <w:pPr>
        <w:pStyle w:val="ListParagraph"/>
        <w:numPr>
          <w:ilvl w:val="2"/>
          <w:numId w:val="3"/>
        </w:numPr>
        <w:tabs>
          <w:tab w:val="left" w:pos="820"/>
          <w:tab w:val="left" w:pos="822"/>
        </w:tabs>
        <w:spacing w:before="35"/>
        <w:ind w:left="821"/>
      </w:pPr>
      <w:r>
        <w:t>Age</w:t>
      </w:r>
    </w:p>
    <w:p w14:paraId="034D5742" w14:textId="77777777" w:rsidR="00E073A5" w:rsidRDefault="00670208">
      <w:pPr>
        <w:pStyle w:val="ListParagraph"/>
        <w:numPr>
          <w:ilvl w:val="2"/>
          <w:numId w:val="3"/>
        </w:numPr>
        <w:tabs>
          <w:tab w:val="left" w:pos="821"/>
          <w:tab w:val="left" w:pos="822"/>
        </w:tabs>
        <w:spacing w:before="37"/>
        <w:ind w:left="821" w:hanging="360"/>
      </w:pPr>
      <w:r>
        <w:t>Attitude</w:t>
      </w:r>
    </w:p>
    <w:p w14:paraId="4919354D" w14:textId="77777777" w:rsidR="00E073A5" w:rsidRDefault="00EF7F0E">
      <w:pPr>
        <w:pStyle w:val="ListParagraph"/>
        <w:numPr>
          <w:ilvl w:val="2"/>
          <w:numId w:val="3"/>
        </w:numPr>
        <w:tabs>
          <w:tab w:val="left" w:pos="821"/>
          <w:tab w:val="left" w:pos="822"/>
        </w:tabs>
        <w:spacing w:before="34"/>
        <w:ind w:left="821" w:hanging="360"/>
      </w:pPr>
      <w:r>
        <w:t>Behavior</w:t>
      </w:r>
    </w:p>
    <w:p w14:paraId="671E98E6" w14:textId="77777777" w:rsidR="00E073A5" w:rsidRDefault="00670208">
      <w:pPr>
        <w:pStyle w:val="ListParagraph"/>
        <w:numPr>
          <w:ilvl w:val="2"/>
          <w:numId w:val="3"/>
        </w:numPr>
        <w:tabs>
          <w:tab w:val="left" w:pos="821"/>
          <w:tab w:val="left" w:pos="822"/>
        </w:tabs>
        <w:spacing w:before="37"/>
        <w:ind w:left="821" w:hanging="360"/>
      </w:pPr>
      <w:r>
        <w:t>Gender</w:t>
      </w:r>
    </w:p>
    <w:p w14:paraId="1BDC9CCD" w14:textId="77777777" w:rsidR="00E073A5" w:rsidRDefault="00670208">
      <w:pPr>
        <w:pStyle w:val="ListParagraph"/>
        <w:numPr>
          <w:ilvl w:val="2"/>
          <w:numId w:val="3"/>
        </w:numPr>
        <w:tabs>
          <w:tab w:val="left" w:pos="821"/>
          <w:tab w:val="left" w:pos="822"/>
        </w:tabs>
        <w:spacing w:before="35"/>
        <w:ind w:left="821" w:hanging="360"/>
      </w:pPr>
      <w:r>
        <w:t>Lone working, e.g.</w:t>
      </w:r>
      <w:r>
        <w:rPr>
          <w:spacing w:val="-13"/>
        </w:rPr>
        <w:t xml:space="preserve"> </w:t>
      </w:r>
      <w:r>
        <w:t>isolation</w:t>
      </w:r>
    </w:p>
    <w:p w14:paraId="797837DD" w14:textId="77777777" w:rsidR="00E073A5" w:rsidRDefault="00E073A5">
      <w:pPr>
        <w:pStyle w:val="BodyText"/>
        <w:spacing w:before="4"/>
        <w:rPr>
          <w:sz w:val="20"/>
        </w:rPr>
      </w:pPr>
    </w:p>
    <w:p w14:paraId="14041FDC" w14:textId="77777777" w:rsidR="00E073A5" w:rsidRDefault="00670208">
      <w:pPr>
        <w:pStyle w:val="ListParagraph"/>
        <w:numPr>
          <w:ilvl w:val="1"/>
          <w:numId w:val="3"/>
        </w:numPr>
        <w:tabs>
          <w:tab w:val="left" w:pos="469"/>
        </w:tabs>
        <w:ind w:left="468" w:hanging="367"/>
        <w:rPr>
          <w:b/>
        </w:rPr>
      </w:pPr>
      <w:bookmarkStart w:id="20" w:name="2.9_Work_patterns"/>
      <w:bookmarkEnd w:id="20"/>
      <w:r>
        <w:rPr>
          <w:b/>
        </w:rPr>
        <w:t>Work</w:t>
      </w:r>
      <w:r>
        <w:rPr>
          <w:b/>
          <w:spacing w:val="-5"/>
        </w:rPr>
        <w:t xml:space="preserve"> </w:t>
      </w:r>
      <w:r>
        <w:rPr>
          <w:b/>
        </w:rPr>
        <w:t>patterns</w:t>
      </w:r>
    </w:p>
    <w:p w14:paraId="7D46F716" w14:textId="77777777" w:rsidR="00E073A5" w:rsidRDefault="00E073A5">
      <w:pPr>
        <w:pStyle w:val="BodyText"/>
        <w:spacing w:before="10"/>
        <w:rPr>
          <w:b/>
          <w:sz w:val="20"/>
        </w:rPr>
      </w:pPr>
    </w:p>
    <w:p w14:paraId="268201BA" w14:textId="77777777" w:rsidR="00E073A5" w:rsidRDefault="00670208">
      <w:pPr>
        <w:pStyle w:val="BodyText"/>
        <w:spacing w:before="1"/>
        <w:ind w:left="101" w:right="218"/>
      </w:pPr>
      <w:r>
        <w:t>Consider the pattern of work while undertaking the activity. Will people be working shifts, working at night, long hours? Also consider the possibility of a lack of sleep, exhaustion etc.</w:t>
      </w:r>
    </w:p>
    <w:p w14:paraId="6489046D" w14:textId="77777777" w:rsidR="00E073A5" w:rsidRDefault="00E073A5">
      <w:pPr>
        <w:pStyle w:val="BodyText"/>
        <w:spacing w:before="9"/>
        <w:rPr>
          <w:sz w:val="20"/>
        </w:rPr>
      </w:pPr>
    </w:p>
    <w:p w14:paraId="777BAADA" w14:textId="77777777" w:rsidR="00E073A5" w:rsidRDefault="00670208">
      <w:pPr>
        <w:pStyle w:val="ListParagraph"/>
        <w:numPr>
          <w:ilvl w:val="1"/>
          <w:numId w:val="3"/>
        </w:numPr>
        <w:tabs>
          <w:tab w:val="left" w:pos="596"/>
        </w:tabs>
        <w:ind w:left="595" w:hanging="494"/>
        <w:rPr>
          <w:b/>
        </w:rPr>
      </w:pPr>
      <w:bookmarkStart w:id="21" w:name="2.10_Approval_/_permissions_required"/>
      <w:bookmarkEnd w:id="21"/>
      <w:r>
        <w:rPr>
          <w:b/>
        </w:rPr>
        <w:t>Approval / permissions</w:t>
      </w:r>
      <w:r>
        <w:rPr>
          <w:b/>
          <w:spacing w:val="-15"/>
        </w:rPr>
        <w:t xml:space="preserve"> </w:t>
      </w:r>
      <w:r>
        <w:rPr>
          <w:b/>
        </w:rPr>
        <w:t>required</w:t>
      </w:r>
    </w:p>
    <w:p w14:paraId="5E56648E" w14:textId="77777777" w:rsidR="00E073A5" w:rsidRDefault="00E073A5">
      <w:pPr>
        <w:pStyle w:val="BodyText"/>
        <w:spacing w:before="11"/>
        <w:rPr>
          <w:b/>
          <w:sz w:val="20"/>
        </w:rPr>
      </w:pPr>
    </w:p>
    <w:p w14:paraId="7F1CD0BB" w14:textId="41EB3E24" w:rsidR="00E073A5" w:rsidRDefault="00670208" w:rsidP="00B44AED">
      <w:pPr>
        <w:pStyle w:val="BodyText"/>
        <w:ind w:left="100" w:right="122" w:firstLine="1"/>
      </w:pPr>
      <w:r>
        <w:t>Do you require permission to carry out the work, e.g. from the owner of the land</w:t>
      </w:r>
      <w:r w:rsidR="00560F9B">
        <w:t xml:space="preserve"> or to gain </w:t>
      </w:r>
      <w:r>
        <w:t xml:space="preserve">entry into </w:t>
      </w:r>
      <w:r w:rsidR="005D7999">
        <w:t xml:space="preserve">restricted parts of </w:t>
      </w:r>
      <w:r>
        <w:t xml:space="preserve">the country? Include details of any permissions that you </w:t>
      </w:r>
      <w:r w:rsidR="00560F9B">
        <w:t xml:space="preserve">need to </w:t>
      </w:r>
      <w:r>
        <w:t xml:space="preserve">obtain and any restrictions on activities placed </w:t>
      </w:r>
      <w:r w:rsidR="00560F9B">
        <w:t>on</w:t>
      </w:r>
      <w:r>
        <w:t xml:space="preserve"> them. Permission should be sought prior to the fieldwork</w:t>
      </w:r>
      <w:r w:rsidR="00560F9B">
        <w:t>. P</w:t>
      </w:r>
      <w:r w:rsidR="00671455">
        <w:t xml:space="preserve">lease seek further advice from the </w:t>
      </w:r>
      <w:hyperlink r:id="rId13" w:history="1">
        <w:r w:rsidR="00EF7F0E">
          <w:rPr>
            <w:rStyle w:val="Hyperlink"/>
          </w:rPr>
          <w:t>Drum</w:t>
        </w:r>
      </w:hyperlink>
      <w:r w:rsidR="00EF7F0E">
        <w:rPr>
          <w:rStyle w:val="Hyperlink"/>
        </w:rPr>
        <w:t xml:space="preserve"> Cussac</w:t>
      </w:r>
      <w:r w:rsidR="00496207">
        <w:t xml:space="preserve"> or</w:t>
      </w:r>
      <w:r w:rsidR="00B44AED">
        <w:t xml:space="preserve"> </w:t>
      </w:r>
      <w:hyperlink r:id="rId14" w:history="1">
        <w:r w:rsidR="008413C9" w:rsidRPr="00671455">
          <w:rPr>
            <w:rStyle w:val="Hyperlink"/>
            <w:iCs/>
          </w:rPr>
          <w:t>Foreign and Commonwealth office website</w:t>
        </w:r>
      </w:hyperlink>
      <w:r w:rsidR="008413C9">
        <w:rPr>
          <w:rFonts w:ascii="Calibri"/>
          <w:i/>
          <w:color w:val="0000FF"/>
          <w:u w:val="single" w:color="0000FF"/>
        </w:rPr>
        <w:t xml:space="preserve"> </w:t>
      </w:r>
      <w:r w:rsidR="008413C9" w:rsidRPr="008413C9">
        <w:t>The</w:t>
      </w:r>
      <w:r w:rsidR="008413C9">
        <w:rPr>
          <w:color w:val="0000FF"/>
        </w:rPr>
        <w:t xml:space="preserve"> </w:t>
      </w:r>
      <w:r>
        <w:t>Embassy or Consulate of the country to be visited will be able to advi</w:t>
      </w:r>
      <w:r w:rsidR="00671455">
        <w:t>s</w:t>
      </w:r>
      <w:r>
        <w:t xml:space="preserve">e as to </w:t>
      </w:r>
      <w:r w:rsidR="00671455">
        <w:t xml:space="preserve">any specific approvals or </w:t>
      </w:r>
      <w:r>
        <w:t>permissions required.</w:t>
      </w:r>
    </w:p>
    <w:p w14:paraId="78BBC60A" w14:textId="77777777" w:rsidR="007A0126" w:rsidRDefault="007A0126" w:rsidP="00B44AED">
      <w:pPr>
        <w:pStyle w:val="BodyText"/>
        <w:ind w:left="100" w:right="122" w:firstLine="1"/>
      </w:pPr>
    </w:p>
    <w:p w14:paraId="4FD0B3B5" w14:textId="77777777" w:rsidR="00E073A5" w:rsidRDefault="00670208">
      <w:pPr>
        <w:pStyle w:val="ListParagraph"/>
        <w:numPr>
          <w:ilvl w:val="1"/>
          <w:numId w:val="3"/>
        </w:numPr>
        <w:tabs>
          <w:tab w:val="left" w:pos="590"/>
        </w:tabs>
        <w:spacing w:before="1"/>
        <w:ind w:left="589" w:hanging="489"/>
        <w:rPr>
          <w:b/>
        </w:rPr>
      </w:pPr>
      <w:bookmarkStart w:id="22" w:name="2.11_Other_specific_risk_assessments"/>
      <w:bookmarkEnd w:id="22"/>
      <w:r>
        <w:rPr>
          <w:b/>
        </w:rPr>
        <w:t>Other specific risk</w:t>
      </w:r>
      <w:r>
        <w:rPr>
          <w:b/>
          <w:spacing w:val="-11"/>
        </w:rPr>
        <w:t xml:space="preserve"> </w:t>
      </w:r>
      <w:r>
        <w:rPr>
          <w:b/>
        </w:rPr>
        <w:t>assessments</w:t>
      </w:r>
    </w:p>
    <w:p w14:paraId="148B04B8" w14:textId="77777777" w:rsidR="00E073A5" w:rsidRDefault="00670208">
      <w:pPr>
        <w:pStyle w:val="BodyText"/>
        <w:spacing w:before="79"/>
        <w:ind w:left="119" w:right="98"/>
      </w:pPr>
      <w:r>
        <w:t>If significant hazards, such as the use of hazardous substances, manual handling, lone working etc, are identified, then more specific, separate risk assessments, dealing with those risks, will be required. These risk assessments must be submitted with the generic risk assessment.</w:t>
      </w:r>
    </w:p>
    <w:p w14:paraId="3440B1C7" w14:textId="77777777" w:rsidR="00E073A5" w:rsidRDefault="00E073A5">
      <w:pPr>
        <w:pStyle w:val="BodyText"/>
        <w:spacing w:before="8"/>
        <w:rPr>
          <w:sz w:val="20"/>
        </w:rPr>
      </w:pPr>
    </w:p>
    <w:p w14:paraId="5653C137" w14:textId="77777777" w:rsidR="007A0126" w:rsidRPr="007A0126" w:rsidRDefault="00670208" w:rsidP="00841079">
      <w:pPr>
        <w:pStyle w:val="ListParagraph"/>
        <w:numPr>
          <w:ilvl w:val="1"/>
          <w:numId w:val="3"/>
        </w:numPr>
        <w:tabs>
          <w:tab w:val="left" w:pos="612"/>
        </w:tabs>
        <w:spacing w:before="10" w:line="465" w:lineRule="auto"/>
        <w:ind w:right="220" w:firstLine="0"/>
      </w:pPr>
      <w:bookmarkStart w:id="23" w:name="2.12_Health"/>
      <w:bookmarkEnd w:id="23"/>
      <w:r w:rsidRPr="00905E27">
        <w:rPr>
          <w:b/>
        </w:rPr>
        <w:lastRenderedPageBreak/>
        <w:t xml:space="preserve">Health </w:t>
      </w:r>
      <w:bookmarkStart w:id="24" w:name="2.121"/>
      <w:bookmarkEnd w:id="24"/>
    </w:p>
    <w:p w14:paraId="280839B9" w14:textId="148092AC" w:rsidR="00E073A5" w:rsidRDefault="00670208" w:rsidP="00AF6D7F">
      <w:pPr>
        <w:tabs>
          <w:tab w:val="left" w:pos="612"/>
        </w:tabs>
        <w:spacing w:before="10"/>
        <w:ind w:left="119" w:right="220"/>
      </w:pPr>
      <w:r w:rsidRPr="007A0126">
        <w:rPr>
          <w:b/>
        </w:rPr>
        <w:t>2.121</w:t>
      </w:r>
      <w:r w:rsidR="00905E27" w:rsidRPr="007A0126">
        <w:rPr>
          <w:b/>
        </w:rPr>
        <w:t xml:space="preserve"> </w:t>
      </w:r>
      <w:r>
        <w:t xml:space="preserve">You must consider all the health risks to the group from the activity, including pre-existing medical conditions which will not be covered by the travel insurance policy, it is strongly recommended that </w:t>
      </w:r>
      <w:r w:rsidR="00EF7F0E">
        <w:t>traveler</w:t>
      </w:r>
      <w:r>
        <w:t xml:space="preserve"> with a pre-existing condition should visit their doctor prior to each trip, making sure there are no problems and obtain either a letter for travel or have the confirmation put in their medical notes. In particular to those individuals who you know to have underlying health conditions and/ or disabilities that may be affected by the activity.</w:t>
      </w:r>
    </w:p>
    <w:p w14:paraId="238797AB" w14:textId="77777777" w:rsidR="00AF6D7F" w:rsidRDefault="00AF6D7F" w:rsidP="00AF6D7F">
      <w:pPr>
        <w:tabs>
          <w:tab w:val="left" w:pos="612"/>
        </w:tabs>
        <w:spacing w:before="10"/>
        <w:ind w:left="119" w:right="220"/>
      </w:pPr>
    </w:p>
    <w:p w14:paraId="5E9B3816" w14:textId="77777777" w:rsidR="00E073A5" w:rsidRDefault="00670208">
      <w:pPr>
        <w:pStyle w:val="BodyText"/>
        <w:spacing w:before="1"/>
        <w:ind w:left="119" w:right="257"/>
      </w:pPr>
      <w:r>
        <w:t>Any individuals with such problems should have a confidential discussion with the fieldwork leader to agree actions and any adjustments needed, in line with the Equality Act 2010.</w:t>
      </w:r>
    </w:p>
    <w:p w14:paraId="03C38195" w14:textId="77777777" w:rsidR="00E073A5" w:rsidRDefault="00670208">
      <w:pPr>
        <w:pStyle w:val="BodyText"/>
        <w:spacing w:before="1"/>
        <w:ind w:left="119" w:right="636"/>
      </w:pPr>
      <w:r>
        <w:t>Further advice on this can be obtained from the University Occupational Health Advisor (OHA). If all health risks have not been considered, re-assess.</w:t>
      </w:r>
    </w:p>
    <w:p w14:paraId="7E4EDF95" w14:textId="77777777" w:rsidR="00E073A5" w:rsidRDefault="00E073A5">
      <w:pPr>
        <w:pStyle w:val="BodyText"/>
        <w:spacing w:before="10"/>
        <w:rPr>
          <w:sz w:val="20"/>
        </w:rPr>
      </w:pPr>
    </w:p>
    <w:p w14:paraId="32E448A5" w14:textId="77777777" w:rsidR="00E073A5" w:rsidRDefault="00C76DE8">
      <w:pPr>
        <w:pStyle w:val="BodyText"/>
        <w:spacing w:before="1"/>
        <w:ind w:left="119" w:right="758" w:hanging="1"/>
        <w:jc w:val="both"/>
      </w:pPr>
      <w:r>
        <w:t>Organiz</w:t>
      </w:r>
      <w:r w:rsidR="00670208">
        <w:t>ers of fieldwork trips must give careful consideration to the maintenance of the general health of participants and, where necessary, the advice of the OHA should be sought.</w:t>
      </w:r>
    </w:p>
    <w:p w14:paraId="7AC3C2F8" w14:textId="77777777" w:rsidR="00E073A5" w:rsidRDefault="00E073A5">
      <w:pPr>
        <w:pStyle w:val="BodyText"/>
        <w:rPr>
          <w:sz w:val="21"/>
        </w:rPr>
      </w:pPr>
    </w:p>
    <w:p w14:paraId="431BACEA" w14:textId="77777777" w:rsidR="00E073A5" w:rsidRDefault="00670208">
      <w:pPr>
        <w:pStyle w:val="BodyText"/>
        <w:ind w:left="119" w:right="404"/>
      </w:pPr>
      <w:r>
        <w:t>For trips of an extended time period and particularly for overseas trips, information on any issues that could compromise participant’s health should be gathered and assessed e.g. diabetes, asthma, epilepsy, vertigo etc. using the health questionnaire.</w:t>
      </w:r>
    </w:p>
    <w:p w14:paraId="17C55A90" w14:textId="77777777" w:rsidR="00E073A5" w:rsidRDefault="00E073A5">
      <w:pPr>
        <w:pStyle w:val="BodyText"/>
        <w:spacing w:before="8"/>
        <w:rPr>
          <w:sz w:val="20"/>
        </w:rPr>
      </w:pPr>
    </w:p>
    <w:p w14:paraId="092FF9B8" w14:textId="77777777" w:rsidR="00E073A5" w:rsidRDefault="00670208">
      <w:pPr>
        <w:pStyle w:val="BodyText"/>
        <w:spacing w:before="1"/>
        <w:ind w:left="119" w:right="135"/>
      </w:pPr>
      <w:r>
        <w:t>Activities may be much more strenuous than the normal work of the participants and organi</w:t>
      </w:r>
      <w:r w:rsidR="00C76DE8">
        <w:t>z</w:t>
      </w:r>
      <w:r>
        <w:t>ers should ensure, so far as is reasonably practicable, that fitness levels are appropriate for the tasks. Some specialist activities e.g. sub-aqua, will require specific health checks that must be part of the risk assessment. It is possible that fitness / health problems could exclude some potential participants in fieldwork activities. Other health issues to consider include;</w:t>
      </w:r>
    </w:p>
    <w:p w14:paraId="108BAC30" w14:textId="77777777" w:rsidR="00E073A5" w:rsidRDefault="00E073A5">
      <w:pPr>
        <w:pStyle w:val="BodyText"/>
        <w:spacing w:before="8"/>
        <w:rPr>
          <w:sz w:val="20"/>
        </w:rPr>
      </w:pPr>
    </w:p>
    <w:p w14:paraId="59596495" w14:textId="77777777" w:rsidR="00E073A5" w:rsidRDefault="00670208">
      <w:pPr>
        <w:pStyle w:val="BodyText"/>
        <w:tabs>
          <w:tab w:val="left" w:pos="479"/>
        </w:tabs>
        <w:spacing w:line="273" w:lineRule="auto"/>
        <w:ind w:left="480" w:right="251" w:hanging="361"/>
      </w:pPr>
      <w:r>
        <w:rPr>
          <w:rFonts w:ascii="Symbol" w:hAnsi="Symbol"/>
        </w:rPr>
        <w:t></w:t>
      </w:r>
      <w:r>
        <w:rPr>
          <w:rFonts w:ascii="Times New Roman" w:hAnsi="Times New Roman"/>
        </w:rPr>
        <w:tab/>
      </w:r>
      <w:r>
        <w:t>Contact with pathogens or microbiological contamination. E.g. diseases</w:t>
      </w:r>
      <w:r>
        <w:rPr>
          <w:spacing w:val="-24"/>
        </w:rPr>
        <w:t xml:space="preserve"> </w:t>
      </w:r>
      <w:r>
        <w:t>associated</w:t>
      </w:r>
      <w:r>
        <w:rPr>
          <w:spacing w:val="-2"/>
        </w:rPr>
        <w:t xml:space="preserve"> </w:t>
      </w:r>
      <w:r>
        <w:t>with untreated waste</w:t>
      </w:r>
      <w:r>
        <w:rPr>
          <w:spacing w:val="-10"/>
        </w:rPr>
        <w:t xml:space="preserve"> </w:t>
      </w:r>
      <w:r>
        <w:t>water,</w:t>
      </w:r>
    </w:p>
    <w:p w14:paraId="55749C57" w14:textId="77777777" w:rsidR="00E073A5" w:rsidRDefault="00670208">
      <w:pPr>
        <w:pStyle w:val="BodyText"/>
        <w:tabs>
          <w:tab w:val="left" w:pos="479"/>
        </w:tabs>
        <w:spacing w:before="2"/>
        <w:ind w:left="119"/>
      </w:pPr>
      <w:r>
        <w:rPr>
          <w:rFonts w:ascii="Symbol" w:hAnsi="Symbol"/>
        </w:rPr>
        <w:t></w:t>
      </w:r>
      <w:r>
        <w:rPr>
          <w:rFonts w:ascii="Times New Roman" w:hAnsi="Times New Roman"/>
        </w:rPr>
        <w:tab/>
      </w:r>
      <w:r>
        <w:t>Epidemic diseases. E.g.</w:t>
      </w:r>
      <w:r>
        <w:rPr>
          <w:spacing w:val="-13"/>
        </w:rPr>
        <w:t xml:space="preserve"> </w:t>
      </w:r>
      <w:r>
        <w:t>Ebola,</w:t>
      </w:r>
    </w:p>
    <w:p w14:paraId="759EAB3D" w14:textId="77777777" w:rsidR="00E073A5" w:rsidRDefault="00670208">
      <w:pPr>
        <w:pStyle w:val="BodyText"/>
        <w:tabs>
          <w:tab w:val="left" w:pos="479"/>
        </w:tabs>
        <w:spacing w:before="35" w:line="273" w:lineRule="auto"/>
        <w:ind w:left="480" w:right="659" w:hanging="361"/>
      </w:pPr>
      <w:r>
        <w:rPr>
          <w:rFonts w:ascii="Symbol" w:hAnsi="Symbol"/>
        </w:rPr>
        <w:t></w:t>
      </w:r>
      <w:r>
        <w:rPr>
          <w:rFonts w:ascii="Times New Roman" w:hAnsi="Times New Roman"/>
        </w:rPr>
        <w:tab/>
      </w:r>
      <w:r>
        <w:t>Risks from participants running out of medicines they may be taking</w:t>
      </w:r>
      <w:r>
        <w:rPr>
          <w:spacing w:val="-32"/>
        </w:rPr>
        <w:t xml:space="preserve"> </w:t>
      </w:r>
      <w:r>
        <w:t>for</w:t>
      </w:r>
      <w:r>
        <w:rPr>
          <w:spacing w:val="-1"/>
        </w:rPr>
        <w:t xml:space="preserve"> </w:t>
      </w:r>
      <w:r>
        <w:t>pre-existing conditions,</w:t>
      </w:r>
    </w:p>
    <w:p w14:paraId="631C4A1B" w14:textId="77777777" w:rsidR="00E073A5" w:rsidRDefault="00670208">
      <w:pPr>
        <w:pStyle w:val="BodyText"/>
        <w:tabs>
          <w:tab w:val="left" w:pos="480"/>
        </w:tabs>
        <w:spacing w:before="2"/>
        <w:ind w:left="120"/>
      </w:pPr>
      <w:r>
        <w:rPr>
          <w:rFonts w:ascii="Symbol" w:hAnsi="Symbol"/>
        </w:rPr>
        <w:t></w:t>
      </w:r>
      <w:r>
        <w:rPr>
          <w:rFonts w:ascii="Times New Roman" w:hAnsi="Times New Roman"/>
        </w:rPr>
        <w:tab/>
      </w:r>
      <w:r>
        <w:t>Allergic reactions. E.g. insect stings or bites, food</w:t>
      </w:r>
      <w:r>
        <w:rPr>
          <w:spacing w:val="-17"/>
        </w:rPr>
        <w:t xml:space="preserve"> </w:t>
      </w:r>
      <w:r>
        <w:t>intolerance</w:t>
      </w:r>
    </w:p>
    <w:p w14:paraId="4F53CCE4" w14:textId="77777777" w:rsidR="00E073A5" w:rsidRDefault="00670208">
      <w:pPr>
        <w:pStyle w:val="BodyText"/>
        <w:tabs>
          <w:tab w:val="left" w:pos="480"/>
        </w:tabs>
        <w:spacing w:before="35"/>
        <w:ind w:left="120"/>
      </w:pPr>
      <w:r>
        <w:rPr>
          <w:rFonts w:ascii="Symbol" w:hAnsi="Symbol"/>
        </w:rPr>
        <w:t></w:t>
      </w:r>
      <w:r>
        <w:rPr>
          <w:rFonts w:ascii="Times New Roman" w:hAnsi="Times New Roman"/>
        </w:rPr>
        <w:tab/>
      </w:r>
      <w:r>
        <w:t>Diarrhoea, food poisoning,</w:t>
      </w:r>
      <w:r>
        <w:rPr>
          <w:spacing w:val="-14"/>
        </w:rPr>
        <w:t xml:space="preserve"> </w:t>
      </w:r>
      <w:r>
        <w:t>headaches,</w:t>
      </w:r>
    </w:p>
    <w:p w14:paraId="5CE833EC" w14:textId="77777777" w:rsidR="00E073A5" w:rsidRDefault="00670208">
      <w:pPr>
        <w:pStyle w:val="BodyText"/>
        <w:tabs>
          <w:tab w:val="left" w:pos="480"/>
        </w:tabs>
        <w:spacing w:before="37" w:line="271" w:lineRule="auto"/>
        <w:ind w:left="480" w:right="252" w:hanging="361"/>
      </w:pPr>
      <w:r>
        <w:rPr>
          <w:rFonts w:ascii="Symbol" w:hAnsi="Symbol"/>
        </w:rPr>
        <w:t></w:t>
      </w:r>
      <w:r>
        <w:rPr>
          <w:rFonts w:ascii="Times New Roman" w:hAnsi="Times New Roman"/>
        </w:rPr>
        <w:tab/>
      </w:r>
      <w:r>
        <w:t>Stress, mental health, psychological effects. E.g. tiredness, harassment,</w:t>
      </w:r>
      <w:r>
        <w:rPr>
          <w:spacing w:val="-33"/>
        </w:rPr>
        <w:t xml:space="preserve"> </w:t>
      </w:r>
      <w:r>
        <w:t>solitude,</w:t>
      </w:r>
      <w:r>
        <w:rPr>
          <w:spacing w:val="-2"/>
        </w:rPr>
        <w:t xml:space="preserve"> </w:t>
      </w:r>
      <w:r>
        <w:t>home sickness, depression, relationship problems</w:t>
      </w:r>
      <w:r>
        <w:rPr>
          <w:spacing w:val="-16"/>
        </w:rPr>
        <w:t xml:space="preserve"> </w:t>
      </w:r>
      <w:r>
        <w:t>etc</w:t>
      </w:r>
    </w:p>
    <w:p w14:paraId="531CD08E" w14:textId="77777777" w:rsidR="00E073A5" w:rsidRDefault="00670208">
      <w:pPr>
        <w:pStyle w:val="BodyText"/>
        <w:tabs>
          <w:tab w:val="left" w:pos="480"/>
        </w:tabs>
        <w:spacing w:before="4"/>
        <w:ind w:left="120"/>
      </w:pPr>
      <w:r>
        <w:rPr>
          <w:rFonts w:ascii="Symbol" w:hAnsi="Symbol"/>
        </w:rPr>
        <w:t></w:t>
      </w:r>
      <w:r>
        <w:rPr>
          <w:rFonts w:ascii="Times New Roman" w:hAnsi="Times New Roman"/>
        </w:rPr>
        <w:tab/>
      </w:r>
      <w:r>
        <w:t>Dental</w:t>
      </w:r>
      <w:r>
        <w:rPr>
          <w:spacing w:val="-2"/>
        </w:rPr>
        <w:t xml:space="preserve"> </w:t>
      </w:r>
      <w:r>
        <w:t>health</w:t>
      </w:r>
    </w:p>
    <w:p w14:paraId="1379C00A" w14:textId="77777777" w:rsidR="00E073A5" w:rsidRDefault="00E073A5">
      <w:pPr>
        <w:pStyle w:val="BodyText"/>
        <w:spacing w:before="4"/>
        <w:rPr>
          <w:sz w:val="20"/>
        </w:rPr>
      </w:pPr>
    </w:p>
    <w:p w14:paraId="2622F245" w14:textId="09AE773B" w:rsidR="00E073A5" w:rsidRDefault="00670208" w:rsidP="00905E27">
      <w:pPr>
        <w:ind w:left="120"/>
      </w:pPr>
      <w:bookmarkStart w:id="25" w:name="2.122"/>
      <w:bookmarkEnd w:id="25"/>
      <w:r>
        <w:rPr>
          <w:b/>
        </w:rPr>
        <w:t>2.122</w:t>
      </w:r>
      <w:r w:rsidR="00905E27">
        <w:rPr>
          <w:b/>
        </w:rPr>
        <w:t xml:space="preserve"> </w:t>
      </w:r>
      <w:r>
        <w:t>Individuals should be encouraged to declare information (in confidence) to the School / Department using a health questionnaire. In some cases, evidence of fitness to undertake the trip or specific activities may also be required from a General Practitioner.</w:t>
      </w:r>
    </w:p>
    <w:p w14:paraId="25B510B8" w14:textId="77777777" w:rsidR="00E073A5" w:rsidRDefault="00670208">
      <w:pPr>
        <w:pStyle w:val="BodyText"/>
        <w:spacing w:before="79"/>
        <w:ind w:left="119" w:right="154"/>
      </w:pPr>
      <w:r>
        <w:t>Where people indicate they are currently taking medication, they must ensure that they have sufficient for the duration of the trip, including enough to allow for any delays, e.g. flight cancellations. They should also know the correct name of the medication, not just the trade name. It is not always easy to obtain medication abroad and there may be issues for instance, regarding differing compositions of drugs from those available in the UK.</w:t>
      </w:r>
    </w:p>
    <w:p w14:paraId="2E4F198B" w14:textId="77777777" w:rsidR="00E073A5" w:rsidRDefault="00E073A5">
      <w:pPr>
        <w:pStyle w:val="BodyText"/>
        <w:spacing w:before="6"/>
        <w:rPr>
          <w:sz w:val="20"/>
        </w:rPr>
      </w:pPr>
    </w:p>
    <w:p w14:paraId="529033EB" w14:textId="65354C9E" w:rsidR="00E073A5" w:rsidRDefault="00670208" w:rsidP="00905E27">
      <w:pPr>
        <w:ind w:left="119"/>
      </w:pPr>
      <w:bookmarkStart w:id="26" w:name="2.123"/>
      <w:bookmarkEnd w:id="26"/>
      <w:r>
        <w:rPr>
          <w:b/>
        </w:rPr>
        <w:t>2.123</w:t>
      </w:r>
      <w:r w:rsidR="00905E27">
        <w:rPr>
          <w:b/>
        </w:rPr>
        <w:t xml:space="preserve"> </w:t>
      </w:r>
      <w:r>
        <w:t xml:space="preserve">The possibility of exposure to certain hazardous substances may require a more </w:t>
      </w:r>
      <w:r>
        <w:lastRenderedPageBreak/>
        <w:t>extensive level of health surveillance and monitoring. Health surveillance may be required under COSHH for instance. (Detailed advice can be sought from the UHSS and OHA).</w:t>
      </w:r>
    </w:p>
    <w:p w14:paraId="0124B284" w14:textId="77777777" w:rsidR="00E073A5" w:rsidRDefault="00E073A5">
      <w:pPr>
        <w:pStyle w:val="BodyText"/>
        <w:spacing w:before="11"/>
        <w:rPr>
          <w:sz w:val="20"/>
        </w:rPr>
      </w:pPr>
    </w:p>
    <w:p w14:paraId="77E113E4" w14:textId="77777777" w:rsidR="00E073A5" w:rsidRDefault="00670208">
      <w:pPr>
        <w:pStyle w:val="BodyText"/>
        <w:ind w:left="119" w:right="472"/>
      </w:pPr>
      <w:r>
        <w:t>Also give consideration to whether the site might contain any potentially hazardous substances. These may occur naturally, as a result of previous activity or as the result of pollution. Pre-existing medical conditions may make an individual more vulnerable to the adverse effects of some substances and in some cases, pathogens, if they have reduced immunity.</w:t>
      </w:r>
    </w:p>
    <w:p w14:paraId="10C51CE6" w14:textId="77777777" w:rsidR="00E073A5" w:rsidRDefault="00E073A5">
      <w:pPr>
        <w:pStyle w:val="BodyText"/>
        <w:spacing w:before="11"/>
        <w:rPr>
          <w:sz w:val="20"/>
        </w:rPr>
      </w:pPr>
    </w:p>
    <w:p w14:paraId="74F2675D" w14:textId="77777777" w:rsidR="00E073A5" w:rsidRDefault="00670208">
      <w:pPr>
        <w:pStyle w:val="BodyText"/>
        <w:ind w:left="119"/>
      </w:pPr>
      <w:r>
        <w:t>Substances to be aware of include:</w:t>
      </w:r>
    </w:p>
    <w:p w14:paraId="12744363" w14:textId="77777777" w:rsidR="00E073A5" w:rsidRDefault="00E073A5">
      <w:pPr>
        <w:pStyle w:val="BodyText"/>
        <w:spacing w:before="8"/>
        <w:rPr>
          <w:sz w:val="20"/>
        </w:rPr>
      </w:pPr>
    </w:p>
    <w:p w14:paraId="1149F653" w14:textId="77777777" w:rsidR="00E073A5" w:rsidRDefault="00670208">
      <w:pPr>
        <w:pStyle w:val="ListParagraph"/>
        <w:numPr>
          <w:ilvl w:val="0"/>
          <w:numId w:val="6"/>
        </w:numPr>
        <w:tabs>
          <w:tab w:val="left" w:pos="479"/>
          <w:tab w:val="left" w:pos="481"/>
        </w:tabs>
        <w:spacing w:line="273" w:lineRule="auto"/>
        <w:ind w:left="480" w:right="1910"/>
      </w:pPr>
      <w:r>
        <w:t>Specified biological agents (human or transmissible animal pathogens, “zoonoses”).</w:t>
      </w:r>
    </w:p>
    <w:p w14:paraId="5D7B7AF5" w14:textId="77777777" w:rsidR="00E073A5" w:rsidRDefault="00670208">
      <w:pPr>
        <w:pStyle w:val="ListParagraph"/>
        <w:numPr>
          <w:ilvl w:val="0"/>
          <w:numId w:val="6"/>
        </w:numPr>
        <w:tabs>
          <w:tab w:val="left" w:pos="480"/>
          <w:tab w:val="left" w:pos="481"/>
        </w:tabs>
        <w:spacing w:before="2"/>
        <w:ind w:left="480" w:hanging="360"/>
      </w:pPr>
      <w:r>
        <w:t>Carcinogens.</w:t>
      </w:r>
    </w:p>
    <w:p w14:paraId="6528FAAB" w14:textId="77777777" w:rsidR="00E073A5" w:rsidRDefault="00670208">
      <w:pPr>
        <w:pStyle w:val="ListParagraph"/>
        <w:numPr>
          <w:ilvl w:val="0"/>
          <w:numId w:val="6"/>
        </w:numPr>
        <w:tabs>
          <w:tab w:val="left" w:pos="480"/>
          <w:tab w:val="left" w:pos="481"/>
        </w:tabs>
        <w:spacing w:before="35"/>
        <w:ind w:left="480" w:hanging="360"/>
      </w:pPr>
      <w:r>
        <w:t>Toxic</w:t>
      </w:r>
      <w:r>
        <w:rPr>
          <w:spacing w:val="-3"/>
        </w:rPr>
        <w:t xml:space="preserve"> </w:t>
      </w:r>
      <w:r>
        <w:t>substances.</w:t>
      </w:r>
    </w:p>
    <w:p w14:paraId="70256103" w14:textId="77777777" w:rsidR="00E073A5" w:rsidRDefault="00670208">
      <w:pPr>
        <w:pStyle w:val="ListParagraph"/>
        <w:numPr>
          <w:ilvl w:val="0"/>
          <w:numId w:val="6"/>
        </w:numPr>
        <w:tabs>
          <w:tab w:val="left" w:pos="480"/>
          <w:tab w:val="left" w:pos="481"/>
        </w:tabs>
        <w:spacing w:before="37" w:line="271" w:lineRule="auto"/>
        <w:ind w:left="480" w:right="723" w:hanging="360"/>
      </w:pPr>
      <w:r>
        <w:t xml:space="preserve">Allergenic substances (e.g. some wood dusts, paint </w:t>
      </w:r>
      <w:r w:rsidR="00EF7F0E">
        <w:t>vapors</w:t>
      </w:r>
      <w:r>
        <w:t>, lubricants and animal fur).</w:t>
      </w:r>
    </w:p>
    <w:p w14:paraId="6507A9B2" w14:textId="77777777" w:rsidR="00E073A5" w:rsidRDefault="00670208">
      <w:pPr>
        <w:pStyle w:val="ListParagraph"/>
        <w:numPr>
          <w:ilvl w:val="0"/>
          <w:numId w:val="6"/>
        </w:numPr>
        <w:tabs>
          <w:tab w:val="left" w:pos="480"/>
          <w:tab w:val="left" w:pos="481"/>
        </w:tabs>
        <w:spacing w:before="4"/>
        <w:ind w:left="480" w:hanging="360"/>
      </w:pPr>
      <w:r>
        <w:t>Radioactive</w:t>
      </w:r>
      <w:r>
        <w:rPr>
          <w:spacing w:val="-7"/>
        </w:rPr>
        <w:t xml:space="preserve"> </w:t>
      </w:r>
      <w:r>
        <w:t>material.</w:t>
      </w:r>
    </w:p>
    <w:p w14:paraId="72060A5F" w14:textId="77777777" w:rsidR="00E073A5" w:rsidRDefault="00E073A5">
      <w:pPr>
        <w:pStyle w:val="BodyText"/>
        <w:spacing w:before="6"/>
        <w:rPr>
          <w:sz w:val="20"/>
        </w:rPr>
      </w:pPr>
    </w:p>
    <w:p w14:paraId="6CC8D040" w14:textId="77777777" w:rsidR="00E073A5" w:rsidRDefault="00670208">
      <w:pPr>
        <w:pStyle w:val="BodyText"/>
        <w:ind w:left="120" w:right="985"/>
      </w:pPr>
      <w:r>
        <w:t>For more information on these substances, consult the University Health and Safety Manager, University Radiation Protection Officer or OHA.</w:t>
      </w:r>
    </w:p>
    <w:p w14:paraId="6EEA1D42" w14:textId="77777777" w:rsidR="00E073A5" w:rsidRDefault="00E073A5">
      <w:pPr>
        <w:pStyle w:val="BodyText"/>
        <w:spacing w:before="8"/>
        <w:rPr>
          <w:sz w:val="20"/>
        </w:rPr>
      </w:pPr>
    </w:p>
    <w:p w14:paraId="2671707A" w14:textId="77777777" w:rsidR="00E073A5" w:rsidRDefault="00670208">
      <w:pPr>
        <w:pStyle w:val="ListParagraph"/>
        <w:numPr>
          <w:ilvl w:val="1"/>
          <w:numId w:val="3"/>
        </w:numPr>
        <w:tabs>
          <w:tab w:val="left" w:pos="613"/>
        </w:tabs>
        <w:ind w:left="612" w:hanging="492"/>
        <w:rPr>
          <w:b/>
        </w:rPr>
      </w:pPr>
      <w:bookmarkStart w:id="27" w:name="2.13_First_aid_provision"/>
      <w:bookmarkEnd w:id="27"/>
      <w:r>
        <w:rPr>
          <w:b/>
        </w:rPr>
        <w:t>First aid</w:t>
      </w:r>
      <w:r>
        <w:rPr>
          <w:b/>
          <w:spacing w:val="-6"/>
        </w:rPr>
        <w:t xml:space="preserve"> </w:t>
      </w:r>
      <w:r>
        <w:rPr>
          <w:b/>
        </w:rPr>
        <w:t>provision</w:t>
      </w:r>
    </w:p>
    <w:p w14:paraId="68F4C9C4" w14:textId="77777777" w:rsidR="00E073A5" w:rsidRDefault="00E073A5">
      <w:pPr>
        <w:pStyle w:val="BodyText"/>
        <w:spacing w:before="11"/>
        <w:rPr>
          <w:b/>
          <w:sz w:val="20"/>
        </w:rPr>
      </w:pPr>
    </w:p>
    <w:p w14:paraId="11ED4F0E" w14:textId="1A099338" w:rsidR="00E073A5" w:rsidRDefault="00670208">
      <w:pPr>
        <w:pStyle w:val="BodyText"/>
        <w:ind w:left="120" w:right="178"/>
      </w:pPr>
      <w:r>
        <w:t>A risk assessment must be made, considering all the significant hazards associated with the fieldwork. The risks, likelihood and severity of injury, illness etc must be assessed and quantified and suitable and appropriate provision made for first aid. It could be that a trained first aider is required on the trip. Alternatively</w:t>
      </w:r>
      <w:r w:rsidR="00FF7844">
        <w:t>,</w:t>
      </w:r>
      <w:r>
        <w:t xml:space="preserve"> it may suffice for an appointed person, who would do no more than monitor first aid provision and take charge of any situation that may arise. (E.g. contact emergency services) is appointed. A basic first aid kit should always be provided and should contain certain basic types of equipment; e.g. bandages, dressings, plasters etc, in sufficient quantities appropriate to the number of participants, the duration of fieldwork and the risks associated with the planned activities.</w:t>
      </w:r>
    </w:p>
    <w:p w14:paraId="57FE804F" w14:textId="77777777" w:rsidR="00E073A5" w:rsidRDefault="00E073A5">
      <w:pPr>
        <w:pStyle w:val="BodyText"/>
        <w:spacing w:before="11"/>
        <w:rPr>
          <w:sz w:val="20"/>
        </w:rPr>
      </w:pPr>
    </w:p>
    <w:p w14:paraId="598D47B1" w14:textId="77777777" w:rsidR="00E073A5" w:rsidRDefault="00670208">
      <w:pPr>
        <w:pStyle w:val="BodyText"/>
        <w:ind w:left="120" w:right="105"/>
      </w:pPr>
      <w:r>
        <w:t>Consideration should also be given to any specialist equipment not normally required in a basic First Aid Kit (e.g. hypodermic needles, syringes, sterile saline). All participants must be informed of the arrangements for first aid, the location of facilities when on fieldwork, who the first aider(s) is / are and the reporting mechanism following an accident.</w:t>
      </w:r>
    </w:p>
    <w:p w14:paraId="1C0427D8" w14:textId="77777777" w:rsidR="00E073A5" w:rsidRDefault="00E073A5">
      <w:pPr>
        <w:pStyle w:val="BodyText"/>
        <w:spacing w:before="8"/>
        <w:rPr>
          <w:sz w:val="20"/>
        </w:rPr>
      </w:pPr>
    </w:p>
    <w:p w14:paraId="66795B70" w14:textId="77777777" w:rsidR="00E073A5" w:rsidRDefault="00670208">
      <w:pPr>
        <w:pStyle w:val="BodyText"/>
        <w:ind w:left="120" w:right="265"/>
      </w:pPr>
      <w:r>
        <w:t>When visiting some areas of the world consideration of emergency provision for injury or ill- health must be made. It may be necessary to include some medications, sterile solutions such as water and sterile hypodermic needles and syringes in the emergency kit. It is</w:t>
      </w:r>
    </w:p>
    <w:p w14:paraId="58B5CCF3" w14:textId="77777777" w:rsidR="00E073A5" w:rsidRDefault="009A6048">
      <w:pPr>
        <w:pStyle w:val="BodyText"/>
        <w:spacing w:before="79"/>
        <w:ind w:left="119" w:right="391"/>
      </w:pPr>
      <w:r>
        <w:t>R</w:t>
      </w:r>
      <w:r w:rsidR="00670208">
        <w:t>ecommended</w:t>
      </w:r>
      <w:r>
        <w:t xml:space="preserve"> </w:t>
      </w:r>
      <w:r w:rsidR="00670208">
        <w:t>that this is only done when absolutely necessary and following advice from the Occupational Health Advisor; (Tel; 01509 222851).</w:t>
      </w:r>
    </w:p>
    <w:p w14:paraId="51846A61" w14:textId="77777777" w:rsidR="00E073A5" w:rsidRDefault="00E073A5">
      <w:pPr>
        <w:pStyle w:val="BodyText"/>
        <w:spacing w:before="10"/>
        <w:rPr>
          <w:sz w:val="20"/>
        </w:rPr>
      </w:pPr>
    </w:p>
    <w:p w14:paraId="5FF1FEDA" w14:textId="77777777" w:rsidR="00E073A5" w:rsidRDefault="00670208">
      <w:pPr>
        <w:pStyle w:val="Heading1"/>
        <w:numPr>
          <w:ilvl w:val="0"/>
          <w:numId w:val="3"/>
        </w:numPr>
        <w:tabs>
          <w:tab w:val="left" w:pos="437"/>
        </w:tabs>
        <w:ind w:left="436" w:hanging="316"/>
        <w:rPr>
          <w:u w:val="none"/>
        </w:rPr>
      </w:pPr>
      <w:bookmarkStart w:id="28" w:name="3._Additional_supporting_information"/>
      <w:bookmarkStart w:id="29" w:name="_bookmark16"/>
      <w:bookmarkEnd w:id="28"/>
      <w:bookmarkEnd w:id="29"/>
      <w:r>
        <w:rPr>
          <w:u w:val="thick"/>
        </w:rPr>
        <w:t>Additional supporting</w:t>
      </w:r>
      <w:r>
        <w:rPr>
          <w:spacing w:val="-22"/>
          <w:u w:val="thick"/>
        </w:rPr>
        <w:t xml:space="preserve"> </w:t>
      </w:r>
      <w:r>
        <w:rPr>
          <w:u w:val="thick"/>
        </w:rPr>
        <w:t>information</w:t>
      </w:r>
    </w:p>
    <w:p w14:paraId="61CAD573" w14:textId="77777777" w:rsidR="00E073A5" w:rsidRDefault="00670208">
      <w:pPr>
        <w:pStyle w:val="ListParagraph"/>
        <w:numPr>
          <w:ilvl w:val="1"/>
          <w:numId w:val="3"/>
        </w:numPr>
        <w:tabs>
          <w:tab w:val="left" w:pos="490"/>
        </w:tabs>
        <w:spacing w:before="238"/>
        <w:ind w:left="489" w:hanging="369"/>
        <w:rPr>
          <w:b/>
        </w:rPr>
      </w:pPr>
      <w:bookmarkStart w:id="30" w:name="3.1_Pre-departure_briefing"/>
      <w:bookmarkEnd w:id="30"/>
      <w:r>
        <w:rPr>
          <w:b/>
        </w:rPr>
        <w:t>Pre-departure</w:t>
      </w:r>
      <w:r>
        <w:rPr>
          <w:b/>
          <w:spacing w:val="-12"/>
        </w:rPr>
        <w:t xml:space="preserve"> </w:t>
      </w:r>
      <w:r>
        <w:rPr>
          <w:b/>
        </w:rPr>
        <w:t>briefing</w:t>
      </w:r>
    </w:p>
    <w:p w14:paraId="3D6B77F7" w14:textId="77777777" w:rsidR="00E073A5" w:rsidRDefault="00E073A5">
      <w:pPr>
        <w:pStyle w:val="BodyText"/>
        <w:rPr>
          <w:b/>
          <w:sz w:val="21"/>
        </w:rPr>
      </w:pPr>
    </w:p>
    <w:p w14:paraId="5EE61ABE" w14:textId="77777777" w:rsidR="00E073A5" w:rsidRDefault="00670208">
      <w:pPr>
        <w:pStyle w:val="BodyText"/>
        <w:ind w:left="119" w:right="330"/>
      </w:pPr>
      <w:r>
        <w:t>The briefings should cover the organi</w:t>
      </w:r>
      <w:r w:rsidR="008413C9">
        <w:t>z</w:t>
      </w:r>
      <w:r>
        <w:t>ation and arrangements for health and safety during the fieldwork. All attendees must sign a register to record that they attended and received the briefing.</w:t>
      </w:r>
    </w:p>
    <w:p w14:paraId="3C9CC6F6" w14:textId="77777777" w:rsidR="00E073A5" w:rsidRDefault="00E073A5">
      <w:pPr>
        <w:pStyle w:val="BodyText"/>
        <w:spacing w:before="9"/>
        <w:rPr>
          <w:sz w:val="20"/>
        </w:rPr>
      </w:pPr>
    </w:p>
    <w:p w14:paraId="6589A055" w14:textId="77777777" w:rsidR="00E073A5" w:rsidRDefault="00670208">
      <w:pPr>
        <w:pStyle w:val="ListParagraph"/>
        <w:numPr>
          <w:ilvl w:val="1"/>
          <w:numId w:val="3"/>
        </w:numPr>
        <w:tabs>
          <w:tab w:val="left" w:pos="490"/>
        </w:tabs>
        <w:ind w:left="489"/>
        <w:rPr>
          <w:b/>
        </w:rPr>
      </w:pPr>
      <w:bookmarkStart w:id="31" w:name="3.2_Personal_Protective_Equipment_(PPE)"/>
      <w:bookmarkEnd w:id="31"/>
      <w:r>
        <w:rPr>
          <w:b/>
        </w:rPr>
        <w:t>Personal Protective Equipment</w:t>
      </w:r>
      <w:r>
        <w:rPr>
          <w:b/>
          <w:spacing w:val="-16"/>
        </w:rPr>
        <w:t xml:space="preserve"> </w:t>
      </w:r>
      <w:r>
        <w:rPr>
          <w:b/>
        </w:rPr>
        <w:t>(PPE)</w:t>
      </w:r>
    </w:p>
    <w:p w14:paraId="6BD8DC54" w14:textId="77777777" w:rsidR="00E073A5" w:rsidRDefault="00E073A5">
      <w:pPr>
        <w:pStyle w:val="BodyText"/>
        <w:spacing w:before="11"/>
        <w:rPr>
          <w:b/>
          <w:sz w:val="20"/>
        </w:rPr>
      </w:pPr>
    </w:p>
    <w:p w14:paraId="79898197" w14:textId="77777777" w:rsidR="00E073A5" w:rsidRDefault="00670208">
      <w:pPr>
        <w:pStyle w:val="BodyText"/>
        <w:ind w:left="119" w:right="98"/>
        <w:jc w:val="both"/>
      </w:pPr>
      <w:r>
        <w:t xml:space="preserve">A </w:t>
      </w:r>
      <w:r>
        <w:rPr>
          <w:spacing w:val="-3"/>
        </w:rPr>
        <w:t xml:space="preserve">suitable </w:t>
      </w:r>
      <w:r>
        <w:t xml:space="preserve">and </w:t>
      </w:r>
      <w:r>
        <w:rPr>
          <w:spacing w:val="-3"/>
        </w:rPr>
        <w:t xml:space="preserve">sufficient risk assessment of </w:t>
      </w:r>
      <w:r>
        <w:t xml:space="preserve">the </w:t>
      </w:r>
      <w:r>
        <w:rPr>
          <w:spacing w:val="-3"/>
        </w:rPr>
        <w:t xml:space="preserve">hazards presented </w:t>
      </w:r>
      <w:r>
        <w:t xml:space="preserve">to staff and </w:t>
      </w:r>
      <w:r>
        <w:rPr>
          <w:spacing w:val="-3"/>
        </w:rPr>
        <w:t>students by</w:t>
      </w:r>
      <w:r>
        <w:rPr>
          <w:spacing w:val="55"/>
        </w:rPr>
        <w:t xml:space="preserve"> </w:t>
      </w:r>
      <w:r>
        <w:rPr>
          <w:spacing w:val="-3"/>
        </w:rPr>
        <w:t xml:space="preserve">their activities should </w:t>
      </w:r>
      <w:r>
        <w:t xml:space="preserve">ensure that </w:t>
      </w:r>
      <w:r>
        <w:rPr>
          <w:spacing w:val="-3"/>
        </w:rPr>
        <w:t xml:space="preserve">exposure </w:t>
      </w:r>
      <w:r>
        <w:t xml:space="preserve">to </w:t>
      </w:r>
      <w:r>
        <w:rPr>
          <w:spacing w:val="-3"/>
        </w:rPr>
        <w:t xml:space="preserve">hazards </w:t>
      </w:r>
      <w:r>
        <w:t xml:space="preserve">are </w:t>
      </w:r>
      <w:r>
        <w:rPr>
          <w:spacing w:val="-3"/>
        </w:rPr>
        <w:t xml:space="preserve">prevented </w:t>
      </w:r>
      <w:r>
        <w:t xml:space="preserve">so far as </w:t>
      </w:r>
      <w:r>
        <w:rPr>
          <w:spacing w:val="-3"/>
        </w:rPr>
        <w:t xml:space="preserve">reasonably practicable. </w:t>
      </w:r>
      <w:r>
        <w:t xml:space="preserve">If not </w:t>
      </w:r>
      <w:r>
        <w:rPr>
          <w:spacing w:val="-3"/>
        </w:rPr>
        <w:t xml:space="preserve">prevented, exposure </w:t>
      </w:r>
      <w:r>
        <w:t xml:space="preserve">should be </w:t>
      </w:r>
      <w:r>
        <w:rPr>
          <w:spacing w:val="-3"/>
        </w:rPr>
        <w:t xml:space="preserve">controlled </w:t>
      </w:r>
      <w:r>
        <w:t xml:space="preserve">and where </w:t>
      </w:r>
      <w:r>
        <w:rPr>
          <w:spacing w:val="-3"/>
        </w:rPr>
        <w:t xml:space="preserve">appropriate these controls </w:t>
      </w:r>
      <w:r>
        <w:t xml:space="preserve">can </w:t>
      </w:r>
      <w:r>
        <w:rPr>
          <w:spacing w:val="-3"/>
        </w:rPr>
        <w:t>include</w:t>
      </w:r>
      <w:r>
        <w:rPr>
          <w:spacing w:val="3"/>
        </w:rPr>
        <w:t xml:space="preserve"> </w:t>
      </w:r>
      <w:r>
        <w:rPr>
          <w:spacing w:val="-3"/>
        </w:rPr>
        <w:t>PPE.</w:t>
      </w:r>
    </w:p>
    <w:p w14:paraId="2B3D8075" w14:textId="77777777" w:rsidR="00E073A5" w:rsidRDefault="00E073A5">
      <w:pPr>
        <w:pStyle w:val="BodyText"/>
        <w:spacing w:before="11"/>
        <w:rPr>
          <w:sz w:val="20"/>
        </w:rPr>
      </w:pPr>
    </w:p>
    <w:p w14:paraId="7175D30E" w14:textId="77777777" w:rsidR="00E073A5" w:rsidRDefault="00670208">
      <w:pPr>
        <w:pStyle w:val="BodyText"/>
        <w:ind w:left="119"/>
      </w:pPr>
      <w:r>
        <w:t>Select PPE based on a formal assessment of the need to ensure that the PPE;</w:t>
      </w:r>
    </w:p>
    <w:p w14:paraId="502EB606" w14:textId="77777777" w:rsidR="00E073A5" w:rsidRDefault="00E073A5">
      <w:pPr>
        <w:pStyle w:val="BodyText"/>
        <w:spacing w:before="8"/>
        <w:rPr>
          <w:sz w:val="20"/>
        </w:rPr>
      </w:pPr>
    </w:p>
    <w:p w14:paraId="2B09DA6C" w14:textId="77777777" w:rsidR="00E073A5" w:rsidRDefault="00670208">
      <w:pPr>
        <w:pStyle w:val="ListParagraph"/>
        <w:numPr>
          <w:ilvl w:val="0"/>
          <w:numId w:val="6"/>
        </w:numPr>
        <w:tabs>
          <w:tab w:val="left" w:pos="480"/>
          <w:tab w:val="left" w:pos="481"/>
        </w:tabs>
        <w:spacing w:line="271" w:lineRule="auto"/>
        <w:ind w:left="480" w:right="336" w:hanging="360"/>
      </w:pPr>
      <w:r>
        <w:t>provides adequate protection from the hazard e.g. Respiratory Protective Equipment is face fit</w:t>
      </w:r>
      <w:r>
        <w:rPr>
          <w:spacing w:val="-4"/>
        </w:rPr>
        <w:t xml:space="preserve"> </w:t>
      </w:r>
      <w:r>
        <w:t>tested,</w:t>
      </w:r>
    </w:p>
    <w:p w14:paraId="340D3DB2" w14:textId="77777777" w:rsidR="00E073A5" w:rsidRDefault="00670208">
      <w:pPr>
        <w:pStyle w:val="ListParagraph"/>
        <w:numPr>
          <w:ilvl w:val="0"/>
          <w:numId w:val="6"/>
        </w:numPr>
        <w:tabs>
          <w:tab w:val="left" w:pos="480"/>
          <w:tab w:val="left" w:pos="481"/>
        </w:tabs>
        <w:spacing w:before="7"/>
        <w:ind w:left="480" w:hanging="360"/>
      </w:pPr>
      <w:r>
        <w:t>is compatible with other items of</w:t>
      </w:r>
      <w:r>
        <w:rPr>
          <w:spacing w:val="-11"/>
        </w:rPr>
        <w:t xml:space="preserve"> </w:t>
      </w:r>
      <w:r>
        <w:t>PPE,</w:t>
      </w:r>
    </w:p>
    <w:p w14:paraId="7B04B50B" w14:textId="77777777" w:rsidR="00E073A5" w:rsidRDefault="00670208">
      <w:pPr>
        <w:pStyle w:val="ListParagraph"/>
        <w:numPr>
          <w:ilvl w:val="0"/>
          <w:numId w:val="6"/>
        </w:numPr>
        <w:tabs>
          <w:tab w:val="left" w:pos="480"/>
          <w:tab w:val="left" w:pos="481"/>
        </w:tabs>
        <w:spacing w:before="35"/>
        <w:ind w:left="480" w:hanging="360"/>
      </w:pPr>
      <w:r>
        <w:t>complies with European Standards (CE mark),</w:t>
      </w:r>
      <w:r>
        <w:rPr>
          <w:spacing w:val="-19"/>
        </w:rPr>
        <w:t xml:space="preserve"> </w:t>
      </w:r>
      <w:r>
        <w:t>and,</w:t>
      </w:r>
    </w:p>
    <w:p w14:paraId="7EA26FF6" w14:textId="77777777" w:rsidR="00E073A5" w:rsidRDefault="00670208">
      <w:pPr>
        <w:pStyle w:val="ListParagraph"/>
        <w:numPr>
          <w:ilvl w:val="0"/>
          <w:numId w:val="6"/>
        </w:numPr>
        <w:tabs>
          <w:tab w:val="left" w:pos="480"/>
          <w:tab w:val="left" w:pos="481"/>
        </w:tabs>
        <w:spacing w:before="35"/>
        <w:ind w:left="480" w:hanging="360"/>
      </w:pPr>
      <w:r>
        <w:t>is adjustable (or made to measure) and comfortable to</w:t>
      </w:r>
      <w:r>
        <w:rPr>
          <w:spacing w:val="-23"/>
        </w:rPr>
        <w:t xml:space="preserve"> </w:t>
      </w:r>
      <w:r>
        <w:t>wear.</w:t>
      </w:r>
    </w:p>
    <w:p w14:paraId="38AE3212" w14:textId="77777777" w:rsidR="00E073A5" w:rsidRDefault="00E073A5">
      <w:pPr>
        <w:pStyle w:val="BodyText"/>
        <w:spacing w:before="7"/>
        <w:rPr>
          <w:sz w:val="20"/>
        </w:rPr>
      </w:pPr>
    </w:p>
    <w:p w14:paraId="0DC3A034" w14:textId="77777777" w:rsidR="00E073A5" w:rsidRDefault="00670208">
      <w:pPr>
        <w:pStyle w:val="BodyText"/>
        <w:ind w:left="120" w:right="526" w:hanging="1"/>
      </w:pPr>
      <w:r>
        <w:t>Training may also be necessary to ensure people know what checks they need to make, how to store it and maintain it etc.</w:t>
      </w:r>
    </w:p>
    <w:p w14:paraId="24E59F31" w14:textId="77777777" w:rsidR="00E073A5" w:rsidRDefault="00E073A5">
      <w:pPr>
        <w:pStyle w:val="BodyText"/>
        <w:spacing w:before="6"/>
        <w:rPr>
          <w:sz w:val="20"/>
        </w:rPr>
      </w:pPr>
    </w:p>
    <w:p w14:paraId="1818EC67" w14:textId="2E70D8FB" w:rsidR="00E073A5" w:rsidRDefault="00670208">
      <w:pPr>
        <w:pStyle w:val="ListParagraph"/>
        <w:numPr>
          <w:ilvl w:val="1"/>
          <w:numId w:val="3"/>
        </w:numPr>
        <w:tabs>
          <w:tab w:val="left" w:pos="491"/>
        </w:tabs>
        <w:ind w:left="490"/>
        <w:rPr>
          <w:b/>
        </w:rPr>
      </w:pPr>
      <w:bookmarkStart w:id="32" w:name="3.3_Training"/>
      <w:bookmarkEnd w:id="32"/>
      <w:r>
        <w:rPr>
          <w:b/>
        </w:rPr>
        <w:t>Training</w:t>
      </w:r>
      <w:r w:rsidR="00477C25">
        <w:rPr>
          <w:b/>
        </w:rPr>
        <w:t xml:space="preserve"> &amp; supervision</w:t>
      </w:r>
    </w:p>
    <w:p w14:paraId="0F31D77B" w14:textId="77777777" w:rsidR="00E073A5" w:rsidRDefault="00E073A5">
      <w:pPr>
        <w:pStyle w:val="BodyText"/>
        <w:spacing w:before="11"/>
        <w:rPr>
          <w:b/>
          <w:sz w:val="20"/>
        </w:rPr>
      </w:pPr>
    </w:p>
    <w:p w14:paraId="062435AC" w14:textId="62FB283B" w:rsidR="00E073A5" w:rsidRDefault="00670208">
      <w:pPr>
        <w:pStyle w:val="BodyText"/>
        <w:ind w:left="120" w:right="159" w:hanging="1"/>
      </w:pPr>
      <w:r>
        <w:t>During the planning and risk assessment process additional training requirements should be identified. Include details of these and whether the training has been provided.</w:t>
      </w:r>
    </w:p>
    <w:p w14:paraId="0F8250BE" w14:textId="77777777" w:rsidR="004A24A5" w:rsidRDefault="004A24A5" w:rsidP="004A24A5">
      <w:pPr>
        <w:pStyle w:val="BodyText"/>
        <w:ind w:left="119" w:right="293"/>
      </w:pPr>
    </w:p>
    <w:p w14:paraId="279131BD" w14:textId="51D2653A" w:rsidR="004A24A5" w:rsidRDefault="004A24A5" w:rsidP="00236AF1">
      <w:pPr>
        <w:pStyle w:val="NoSpacing"/>
        <w:ind w:left="119"/>
      </w:pPr>
      <w:r>
        <w:t>The levels of supervision required for the activities should be appropriate to the experience of the individual participants and the activities themselves. When on a group fieldwork</w:t>
      </w:r>
    </w:p>
    <w:p w14:paraId="082DEF50" w14:textId="54ED9D69" w:rsidR="004A24A5" w:rsidRDefault="004A24A5" w:rsidP="00236AF1">
      <w:pPr>
        <w:pStyle w:val="NoSpacing"/>
        <w:ind w:left="119"/>
      </w:pPr>
      <w:r>
        <w:t xml:space="preserve">activity </w:t>
      </w:r>
      <w:r w:rsidR="00E87455">
        <w:t>for instance</w:t>
      </w:r>
      <w:r w:rsidR="00236AF1">
        <w:t xml:space="preserve">, </w:t>
      </w:r>
      <w:r>
        <w:t>the ratio of Staff to Students or experienced to novice participants, should be determined by taking into account the type of activity, size of the group and their experience.</w:t>
      </w:r>
    </w:p>
    <w:p w14:paraId="654286C2" w14:textId="77777777" w:rsidR="004A24A5" w:rsidRDefault="004A24A5" w:rsidP="004A24A5">
      <w:pPr>
        <w:pStyle w:val="BodyText"/>
        <w:spacing w:before="11"/>
        <w:rPr>
          <w:sz w:val="20"/>
        </w:rPr>
      </w:pPr>
    </w:p>
    <w:p w14:paraId="4438B13E" w14:textId="0A8810BA" w:rsidR="004A24A5" w:rsidRDefault="004A24A5" w:rsidP="004A24A5">
      <w:pPr>
        <w:pStyle w:val="BodyText"/>
        <w:ind w:left="119" w:right="232"/>
      </w:pPr>
      <w:r>
        <w:t xml:space="preserve">When undertaking specialist activities such as diving, which are being run by, or in conjunction with a partner organization, their advice must be sought regarding supervision levels. Note that when a </w:t>
      </w:r>
      <w:r w:rsidR="00B2524A">
        <w:t>3rd</w:t>
      </w:r>
      <w:r>
        <w:t xml:space="preserve"> party partner organization is used they must provide appropriate health and safety documentation any other requirements (e.g. specific personal protective equipment (PPE)) for the activities.</w:t>
      </w:r>
    </w:p>
    <w:p w14:paraId="4DF47F86" w14:textId="77777777" w:rsidR="004A24A5" w:rsidRDefault="004A24A5" w:rsidP="004A24A5">
      <w:pPr>
        <w:pStyle w:val="BodyText"/>
        <w:spacing w:before="11"/>
        <w:rPr>
          <w:sz w:val="20"/>
        </w:rPr>
      </w:pPr>
    </w:p>
    <w:p w14:paraId="37CD1604" w14:textId="343A281A" w:rsidR="004A24A5" w:rsidRDefault="004A24A5" w:rsidP="004A24A5">
      <w:pPr>
        <w:pStyle w:val="BodyText"/>
        <w:ind w:left="120" w:right="342"/>
      </w:pPr>
      <w:r>
        <w:t>Supervisors must be named in the risk assessment and plan, and any specialist responsibility, qualifications, training,</w:t>
      </w:r>
      <w:r w:rsidR="00F93E88">
        <w:t xml:space="preserve"> </w:t>
      </w:r>
      <w:r>
        <w:t>and previous experience must also be included; e.g. trained in first aid, or a specialist instructor in rock climbing or sailing etc.</w:t>
      </w:r>
    </w:p>
    <w:p w14:paraId="362134EE" w14:textId="77777777" w:rsidR="00951ADD" w:rsidRDefault="00951ADD" w:rsidP="004A24A5">
      <w:pPr>
        <w:pStyle w:val="BodyText"/>
        <w:ind w:left="120" w:right="342"/>
      </w:pPr>
    </w:p>
    <w:p w14:paraId="44857A00" w14:textId="77777777" w:rsidR="00E073A5" w:rsidRDefault="00670208">
      <w:pPr>
        <w:pStyle w:val="ListParagraph"/>
        <w:numPr>
          <w:ilvl w:val="1"/>
          <w:numId w:val="3"/>
        </w:numPr>
        <w:tabs>
          <w:tab w:val="left" w:pos="489"/>
        </w:tabs>
        <w:ind w:left="488" w:hanging="368"/>
        <w:rPr>
          <w:b/>
        </w:rPr>
      </w:pPr>
      <w:bookmarkStart w:id="33" w:name="3.4_Information_on_travel_abroad"/>
      <w:bookmarkEnd w:id="33"/>
      <w:r>
        <w:rPr>
          <w:b/>
        </w:rPr>
        <w:t>Information on travel</w:t>
      </w:r>
      <w:r>
        <w:rPr>
          <w:b/>
          <w:spacing w:val="-9"/>
        </w:rPr>
        <w:t xml:space="preserve"> </w:t>
      </w:r>
      <w:r>
        <w:rPr>
          <w:b/>
        </w:rPr>
        <w:t>abroad</w:t>
      </w:r>
    </w:p>
    <w:p w14:paraId="4FA62120" w14:textId="77777777" w:rsidR="00E073A5" w:rsidRDefault="00E073A5">
      <w:pPr>
        <w:pStyle w:val="BodyText"/>
        <w:spacing w:before="2"/>
        <w:rPr>
          <w:b/>
          <w:sz w:val="21"/>
        </w:rPr>
      </w:pPr>
    </w:p>
    <w:p w14:paraId="33519B46" w14:textId="77777777" w:rsidR="00E073A5" w:rsidRDefault="00670208" w:rsidP="00EF7F0E">
      <w:pPr>
        <w:ind w:left="120" w:right="332"/>
        <w:rPr>
          <w:b/>
          <w:i/>
        </w:rPr>
      </w:pPr>
      <w:r>
        <w:t>When researching the security of countries to which travel is required as part of fieldwork, the first recommended source of information, which details the risks that country’s around the world represent is</w:t>
      </w:r>
      <w:r w:rsidR="002D6B1B">
        <w:t xml:space="preserve">; </w:t>
      </w:r>
      <w:hyperlink r:id="rId15" w:history="1">
        <w:r w:rsidR="00EF7F0E">
          <w:rPr>
            <w:rStyle w:val="Hyperlink"/>
          </w:rPr>
          <w:t>Drum</w:t>
        </w:r>
      </w:hyperlink>
      <w:r w:rsidR="00EF7F0E">
        <w:rPr>
          <w:rStyle w:val="Hyperlink"/>
        </w:rPr>
        <w:t xml:space="preserve"> Cussac</w:t>
      </w:r>
      <w:r w:rsidR="002D6B1B">
        <w:t xml:space="preserve"> </w:t>
      </w:r>
      <w:r w:rsidR="002D6B1B" w:rsidRPr="002D6B1B">
        <w:rPr>
          <w:i/>
        </w:rPr>
        <w:t>(</w:t>
      </w:r>
      <w:r w:rsidR="00EF7F0E" w:rsidRPr="00EF7F0E">
        <w:rPr>
          <w:i/>
        </w:rPr>
        <w:t>Enter your institutional e-mail address (ending: lboro.ac.uk), click register and follow the instructions online.</w:t>
      </w:r>
      <w:r w:rsidR="00EF7F0E">
        <w:rPr>
          <w:i/>
        </w:rPr>
        <w:t xml:space="preserve"> </w:t>
      </w:r>
      <w:r w:rsidR="00EF7F0E" w:rsidRPr="00EF7F0E">
        <w:rPr>
          <w:i/>
        </w:rPr>
        <w:t>A verification email will be sent. Click the link, create your password and you’re good to go!</w:t>
      </w:r>
      <w:r w:rsidR="002D6B1B" w:rsidRPr="002D6B1B">
        <w:rPr>
          <w:i/>
        </w:rPr>
        <w:t>)</w:t>
      </w:r>
      <w:r w:rsidR="00453FD0" w:rsidRPr="002D6B1B">
        <w:rPr>
          <w:i/>
        </w:rPr>
        <w:t>.</w:t>
      </w:r>
    </w:p>
    <w:p w14:paraId="5CBE8D51" w14:textId="77777777" w:rsidR="00E073A5" w:rsidRDefault="00E073A5">
      <w:pPr>
        <w:pStyle w:val="BodyText"/>
        <w:spacing w:before="8"/>
        <w:rPr>
          <w:b/>
          <w:i/>
          <w:sz w:val="20"/>
        </w:rPr>
      </w:pPr>
    </w:p>
    <w:p w14:paraId="154041CF" w14:textId="77777777" w:rsidR="00E073A5" w:rsidRDefault="00000000">
      <w:pPr>
        <w:pStyle w:val="BodyText"/>
        <w:spacing w:before="1"/>
        <w:ind w:left="120" w:right="96"/>
      </w:pPr>
      <w:hyperlink r:id="rId16" w:history="1">
        <w:r w:rsidR="00EF7F0E">
          <w:rPr>
            <w:rStyle w:val="Hyperlink"/>
          </w:rPr>
          <w:t>Drum</w:t>
        </w:r>
      </w:hyperlink>
      <w:r w:rsidR="00EF7F0E">
        <w:rPr>
          <w:rStyle w:val="Hyperlink"/>
        </w:rPr>
        <w:t xml:space="preserve"> Cussac</w:t>
      </w:r>
      <w:r w:rsidR="002D6B1B">
        <w:t xml:space="preserve"> </w:t>
      </w:r>
      <w:r w:rsidR="00670208">
        <w:t xml:space="preserve">is an online travel information service designed to inform </w:t>
      </w:r>
      <w:r w:rsidR="002D6B1B">
        <w:t xml:space="preserve">business </w:t>
      </w:r>
      <w:r w:rsidR="00670208">
        <w:t>traveller</w:t>
      </w:r>
      <w:r w:rsidR="002D6B1B">
        <w:t>’</w:t>
      </w:r>
      <w:r w:rsidR="00670208">
        <w:t>s about the security situation in individual countries around the globe, help them plan more effectively and stay safe whilst abroad. It has a risk assessment matrix for ease of reference when assessing the risks associated with travelling abroad – see below:</w:t>
      </w:r>
    </w:p>
    <w:p w14:paraId="5D294C75" w14:textId="77777777" w:rsidR="00E073A5" w:rsidRDefault="00E073A5">
      <w:pPr>
        <w:pStyle w:val="BodyText"/>
        <w:rPr>
          <w:sz w:val="21"/>
        </w:rPr>
      </w:pPr>
    </w:p>
    <w:p w14:paraId="14670F6E" w14:textId="77777777" w:rsidR="00E073A5" w:rsidRDefault="00670208">
      <w:pPr>
        <w:ind w:left="120"/>
        <w:rPr>
          <w:i/>
        </w:rPr>
      </w:pPr>
      <w:r>
        <w:rPr>
          <w:i/>
          <w:u w:val="single"/>
        </w:rPr>
        <w:lastRenderedPageBreak/>
        <w:t>Risk Category</w:t>
      </w:r>
    </w:p>
    <w:p w14:paraId="50C7AA27" w14:textId="77777777" w:rsidR="00E073A5" w:rsidRDefault="00E073A5">
      <w:pPr>
        <w:pStyle w:val="BodyText"/>
        <w:spacing w:before="8"/>
        <w:rPr>
          <w:i/>
          <w:sz w:val="20"/>
        </w:rPr>
      </w:pPr>
    </w:p>
    <w:p w14:paraId="16D7870B" w14:textId="77777777" w:rsidR="00E073A5" w:rsidRDefault="00670208">
      <w:pPr>
        <w:pStyle w:val="ListParagraph"/>
        <w:numPr>
          <w:ilvl w:val="0"/>
          <w:numId w:val="2"/>
        </w:numPr>
        <w:tabs>
          <w:tab w:val="left" w:pos="305"/>
        </w:tabs>
        <w:spacing w:before="1"/>
        <w:ind w:hanging="184"/>
      </w:pPr>
      <w:r>
        <w:t>-</w:t>
      </w:r>
      <w:r>
        <w:rPr>
          <w:spacing w:val="-10"/>
        </w:rPr>
        <w:t xml:space="preserve"> </w:t>
      </w:r>
      <w:r w:rsidR="002D6B1B">
        <w:rPr>
          <w:spacing w:val="-10"/>
        </w:rPr>
        <w:t>Insignificant</w:t>
      </w:r>
    </w:p>
    <w:p w14:paraId="6564618C" w14:textId="77777777" w:rsidR="00E073A5" w:rsidRDefault="00E073A5">
      <w:pPr>
        <w:pStyle w:val="BodyText"/>
        <w:rPr>
          <w:sz w:val="21"/>
        </w:rPr>
      </w:pPr>
    </w:p>
    <w:p w14:paraId="56FF2CAC" w14:textId="77777777" w:rsidR="00E073A5" w:rsidRDefault="00670208">
      <w:pPr>
        <w:pStyle w:val="ListParagraph"/>
        <w:numPr>
          <w:ilvl w:val="0"/>
          <w:numId w:val="2"/>
        </w:numPr>
        <w:tabs>
          <w:tab w:val="left" w:pos="306"/>
        </w:tabs>
        <w:ind w:left="305"/>
      </w:pPr>
      <w:r>
        <w:t>-</w:t>
      </w:r>
      <w:r>
        <w:rPr>
          <w:spacing w:val="-3"/>
        </w:rPr>
        <w:t xml:space="preserve"> </w:t>
      </w:r>
      <w:r>
        <w:t>Low</w:t>
      </w:r>
    </w:p>
    <w:p w14:paraId="72C428DA" w14:textId="77777777" w:rsidR="00E073A5" w:rsidRDefault="00E073A5"/>
    <w:p w14:paraId="3ABC820E" w14:textId="77777777" w:rsidR="00E073A5" w:rsidRDefault="00670208">
      <w:pPr>
        <w:pStyle w:val="ListParagraph"/>
        <w:numPr>
          <w:ilvl w:val="0"/>
          <w:numId w:val="2"/>
        </w:numPr>
        <w:tabs>
          <w:tab w:val="left" w:pos="305"/>
        </w:tabs>
        <w:spacing w:before="79"/>
      </w:pPr>
      <w:r>
        <w:t>-</w:t>
      </w:r>
      <w:r>
        <w:rPr>
          <w:spacing w:val="-7"/>
        </w:rPr>
        <w:t xml:space="preserve"> </w:t>
      </w:r>
      <w:r>
        <w:t>Medium</w:t>
      </w:r>
    </w:p>
    <w:p w14:paraId="6CD63517" w14:textId="77777777" w:rsidR="00E073A5" w:rsidRDefault="00E073A5">
      <w:pPr>
        <w:pStyle w:val="BodyText"/>
        <w:spacing w:before="8"/>
        <w:rPr>
          <w:sz w:val="20"/>
        </w:rPr>
      </w:pPr>
    </w:p>
    <w:p w14:paraId="70BFA3AC" w14:textId="77777777" w:rsidR="00E073A5" w:rsidRDefault="00670208">
      <w:pPr>
        <w:pStyle w:val="ListParagraph"/>
        <w:numPr>
          <w:ilvl w:val="0"/>
          <w:numId w:val="2"/>
        </w:numPr>
        <w:tabs>
          <w:tab w:val="left" w:pos="305"/>
        </w:tabs>
        <w:spacing w:before="1"/>
      </w:pPr>
      <w:r>
        <w:t>-</w:t>
      </w:r>
      <w:r>
        <w:rPr>
          <w:spacing w:val="-2"/>
        </w:rPr>
        <w:t xml:space="preserve"> </w:t>
      </w:r>
      <w:r>
        <w:t>High</w:t>
      </w:r>
    </w:p>
    <w:p w14:paraId="02F6E21E" w14:textId="77777777" w:rsidR="00E073A5" w:rsidRDefault="00E073A5">
      <w:pPr>
        <w:pStyle w:val="BodyText"/>
        <w:rPr>
          <w:sz w:val="21"/>
        </w:rPr>
      </w:pPr>
    </w:p>
    <w:p w14:paraId="544D4A46" w14:textId="77777777" w:rsidR="00E073A5" w:rsidRDefault="00670208">
      <w:pPr>
        <w:pStyle w:val="ListParagraph"/>
        <w:numPr>
          <w:ilvl w:val="0"/>
          <w:numId w:val="2"/>
        </w:numPr>
        <w:tabs>
          <w:tab w:val="left" w:pos="305"/>
        </w:tabs>
      </w:pPr>
      <w:r>
        <w:t>-</w:t>
      </w:r>
      <w:r>
        <w:rPr>
          <w:spacing w:val="-5"/>
        </w:rPr>
        <w:t xml:space="preserve"> </w:t>
      </w:r>
      <w:r w:rsidR="002D6B1B">
        <w:rPr>
          <w:spacing w:val="-5"/>
        </w:rPr>
        <w:t>Extreme</w:t>
      </w:r>
    </w:p>
    <w:p w14:paraId="3427542C" w14:textId="77777777" w:rsidR="00E073A5" w:rsidRDefault="00E073A5">
      <w:pPr>
        <w:pStyle w:val="BodyText"/>
        <w:spacing w:before="8"/>
        <w:rPr>
          <w:sz w:val="20"/>
        </w:rPr>
      </w:pPr>
    </w:p>
    <w:p w14:paraId="63D4E650" w14:textId="77777777" w:rsidR="00E073A5" w:rsidRPr="00431018" w:rsidRDefault="00670208">
      <w:pPr>
        <w:pStyle w:val="BodyText"/>
        <w:spacing w:before="1"/>
        <w:ind w:left="119" w:right="126"/>
      </w:pPr>
      <w:r w:rsidRPr="00431018">
        <w:t xml:space="preserve">For </w:t>
      </w:r>
      <w:r w:rsidR="00F95680" w:rsidRPr="00431018">
        <w:t xml:space="preserve">risk </w:t>
      </w:r>
      <w:r w:rsidRPr="00431018">
        <w:t>categories 1 and 2, you will be insured once you have completed a suitable risk assessment for the fieldwork and have approval from your line manager / supervisor for this and the trip. Before date of travel</w:t>
      </w:r>
      <w:r w:rsidR="00453FD0" w:rsidRPr="00431018">
        <w:t>,</w:t>
      </w:r>
      <w:r w:rsidRPr="00431018">
        <w:t xml:space="preserve"> please consult the </w:t>
      </w:r>
      <w:hyperlink r:id="rId17" w:history="1">
        <w:r w:rsidR="00EF7F0E" w:rsidRPr="00431018">
          <w:rPr>
            <w:rStyle w:val="Hyperlink"/>
          </w:rPr>
          <w:t>Drum</w:t>
        </w:r>
      </w:hyperlink>
      <w:r w:rsidR="00EF7F0E" w:rsidRPr="00431018">
        <w:rPr>
          <w:rStyle w:val="Hyperlink"/>
        </w:rPr>
        <w:t xml:space="preserve"> Cussac</w:t>
      </w:r>
      <w:r w:rsidR="002D6B1B" w:rsidRPr="00431018">
        <w:t xml:space="preserve"> </w:t>
      </w:r>
      <w:r w:rsidRPr="00431018">
        <w:t>website in case there have been travel advice restrictions imposed to the country / location you are travelling to.  Travel insurance may be invalidated this process is not followed.</w:t>
      </w:r>
    </w:p>
    <w:p w14:paraId="79946C17" w14:textId="77777777" w:rsidR="00E073A5" w:rsidRPr="00431018" w:rsidRDefault="00E073A5">
      <w:pPr>
        <w:pStyle w:val="BodyText"/>
        <w:spacing w:before="9"/>
      </w:pPr>
    </w:p>
    <w:p w14:paraId="4E03B72D" w14:textId="77777777" w:rsidR="00E073A5" w:rsidRPr="00431018" w:rsidRDefault="00670208">
      <w:pPr>
        <w:pStyle w:val="BodyText"/>
        <w:ind w:left="119" w:right="190"/>
      </w:pPr>
      <w:r w:rsidRPr="00431018">
        <w:t xml:space="preserve">For </w:t>
      </w:r>
      <w:r w:rsidR="00F95680" w:rsidRPr="00431018">
        <w:t xml:space="preserve">risk </w:t>
      </w:r>
      <w:r w:rsidRPr="00431018">
        <w:t>categor</w:t>
      </w:r>
      <w:r w:rsidR="002D6B1B" w:rsidRPr="00431018">
        <w:t xml:space="preserve">y </w:t>
      </w:r>
      <w:r w:rsidRPr="00431018">
        <w:t xml:space="preserve">3, please see the </w:t>
      </w:r>
      <w:hyperlink r:id="rId18" w:history="1">
        <w:r w:rsidR="00EF7F0E" w:rsidRPr="00431018">
          <w:rPr>
            <w:rStyle w:val="Hyperlink"/>
          </w:rPr>
          <w:t>Drum</w:t>
        </w:r>
      </w:hyperlink>
      <w:r w:rsidR="00EF7F0E" w:rsidRPr="00431018">
        <w:rPr>
          <w:rStyle w:val="Hyperlink"/>
        </w:rPr>
        <w:t xml:space="preserve"> Cussac</w:t>
      </w:r>
      <w:r w:rsidR="002D6B1B" w:rsidRPr="00431018">
        <w:t xml:space="preserve"> </w:t>
      </w:r>
      <w:r w:rsidRPr="00431018">
        <w:t xml:space="preserve">website first and check for any travel advice restrictions for the country / location you are travelling. If there are no restrictions then please proceed as for categories 1 and 2 but with the inclusion of location specific issues in the risk assessment. The </w:t>
      </w:r>
      <w:hyperlink r:id="rId19" w:history="1">
        <w:r w:rsidR="00EF7F0E" w:rsidRPr="00431018">
          <w:rPr>
            <w:rStyle w:val="Hyperlink"/>
          </w:rPr>
          <w:t>Drum</w:t>
        </w:r>
      </w:hyperlink>
      <w:r w:rsidR="00EF7F0E" w:rsidRPr="00431018">
        <w:rPr>
          <w:rStyle w:val="Hyperlink"/>
        </w:rPr>
        <w:t xml:space="preserve"> Cussac</w:t>
      </w:r>
      <w:r w:rsidRPr="00431018">
        <w:t xml:space="preserve"> portal will provide useful information and help in the risk assessment process. Please note that it is unlikely that approval and insurance for travel will be given if there are travel advice restrictions in place. If you have any queries please contact the University's Insurance Support Team (01509 222026 / </w:t>
      </w:r>
      <w:hyperlink r:id="rId20">
        <w:r w:rsidRPr="00431018">
          <w:rPr>
            <w:color w:val="0000FF"/>
            <w:u w:val="single" w:color="0000FF"/>
          </w:rPr>
          <w:t>insurance.support@lboro.ac.uk</w:t>
        </w:r>
      </w:hyperlink>
      <w:r w:rsidRPr="00431018">
        <w:t>). Insurance cover may be invalidated if these actions are not taken.</w:t>
      </w:r>
    </w:p>
    <w:p w14:paraId="7F9706E5" w14:textId="77777777" w:rsidR="00A46950" w:rsidRPr="00431018" w:rsidRDefault="00A46950">
      <w:pPr>
        <w:pStyle w:val="BodyText"/>
        <w:ind w:left="119" w:right="190"/>
      </w:pPr>
    </w:p>
    <w:p w14:paraId="5FF07F51" w14:textId="08FECFE7" w:rsidR="00E073A5" w:rsidRDefault="00A46950" w:rsidP="00A46950">
      <w:pPr>
        <w:pStyle w:val="BodyText"/>
        <w:spacing w:before="8"/>
        <w:ind w:left="142"/>
      </w:pPr>
      <w:r w:rsidRPr="00431018">
        <w:t xml:space="preserve">For </w:t>
      </w:r>
      <w:r w:rsidR="00F95680" w:rsidRPr="00431018">
        <w:t>risk c</w:t>
      </w:r>
      <w:r w:rsidRPr="00431018">
        <w:t xml:space="preserve">ategories 4 </w:t>
      </w:r>
      <w:r w:rsidR="00F95680" w:rsidRPr="00431018">
        <w:t>and</w:t>
      </w:r>
      <w:r w:rsidRPr="00431018">
        <w:t xml:space="preserve"> 5, travel to the areas stated should be avoided and you should consider whether your travel can be cancelled or deferred. If you still wish to travel you must also contact “Control Risk” on +44 (0)20 7939 8658 for specific pre-travel advice based on your planned itinerary </w:t>
      </w:r>
      <w:r w:rsidRPr="00431018">
        <w:rPr>
          <w:b/>
          <w:u w:val="single"/>
        </w:rPr>
        <w:t>AND</w:t>
      </w:r>
      <w:r w:rsidRPr="00431018">
        <w:t xml:space="preserve"> also complete a Travel Risk Assessment form. This must be signed off within your School or Service in line with your local risk assessment approval process; otherwise you will not be insured for travel. In some case</w:t>
      </w:r>
      <w:r w:rsidR="00F95680" w:rsidRPr="00431018">
        <w:t>’</w:t>
      </w:r>
      <w:r w:rsidRPr="00431018">
        <w:t>s there will not be any action that can mitigate the risk, or the advised action will not be affordable, in which case you should not travel as you will not be insured to do so.</w:t>
      </w:r>
    </w:p>
    <w:p w14:paraId="42DFC2F7" w14:textId="77777777" w:rsidR="00951ADD" w:rsidRDefault="00951ADD" w:rsidP="00951ADD">
      <w:pPr>
        <w:widowControl/>
        <w:adjustRightInd w:val="0"/>
        <w:rPr>
          <w:rFonts w:ascii="Calibri" w:eastAsia="SimSun" w:hAnsi="Calibri" w:cs="Calibri"/>
          <w:b/>
          <w:bCs/>
          <w:color w:val="08529D"/>
          <w:sz w:val="23"/>
          <w:szCs w:val="23"/>
          <w:u w:val="single"/>
          <w:lang w:val="en-GB" w:eastAsia="zh-CN"/>
        </w:rPr>
      </w:pPr>
    </w:p>
    <w:p w14:paraId="4BD7396F" w14:textId="62381C3C" w:rsidR="00951ADD" w:rsidRPr="00951ADD" w:rsidRDefault="00951ADD" w:rsidP="00951ADD">
      <w:pPr>
        <w:widowControl/>
        <w:adjustRightInd w:val="0"/>
        <w:rPr>
          <w:rFonts w:asciiTheme="minorBidi" w:eastAsia="SimSun" w:hAnsiTheme="minorBidi" w:cstheme="minorBidi"/>
          <w:b/>
          <w:bCs/>
          <w:color w:val="08529D"/>
          <w:lang w:val="en-GB" w:eastAsia="zh-CN"/>
        </w:rPr>
      </w:pPr>
      <w:r w:rsidRPr="00875D0C">
        <w:rPr>
          <w:rFonts w:asciiTheme="minorBidi" w:eastAsia="SimSun" w:hAnsiTheme="minorBidi" w:cstheme="minorBidi"/>
          <w:b/>
          <w:bCs/>
          <w:color w:val="000000" w:themeColor="text1"/>
          <w:lang w:val="en-GB" w:eastAsia="zh-CN"/>
        </w:rPr>
        <w:t xml:space="preserve">3.5 </w:t>
      </w:r>
      <w:r w:rsidRPr="00951ADD">
        <w:rPr>
          <w:rFonts w:asciiTheme="minorBidi" w:eastAsia="SimSun" w:hAnsiTheme="minorBidi" w:cstheme="minorBidi"/>
          <w:b/>
          <w:bCs/>
          <w:color w:val="000000" w:themeColor="text1"/>
          <w:lang w:val="en-GB" w:eastAsia="zh-CN"/>
        </w:rPr>
        <w:t xml:space="preserve">Global Response – Emergency Advice and Assistance </w:t>
      </w:r>
    </w:p>
    <w:p w14:paraId="1AC341A6" w14:textId="77777777" w:rsidR="00951ADD" w:rsidRPr="00951ADD" w:rsidRDefault="00951ADD" w:rsidP="00951ADD">
      <w:pPr>
        <w:widowControl/>
        <w:adjustRightInd w:val="0"/>
        <w:rPr>
          <w:rFonts w:asciiTheme="minorBidi" w:eastAsia="SimSun" w:hAnsiTheme="minorBidi" w:cstheme="minorBidi"/>
          <w:color w:val="08529D"/>
          <w:u w:val="single"/>
          <w:lang w:val="en-GB" w:eastAsia="zh-CN"/>
        </w:rPr>
      </w:pPr>
    </w:p>
    <w:p w14:paraId="4FBA4D7A" w14:textId="77777777" w:rsidR="00951ADD" w:rsidRPr="00951ADD" w:rsidRDefault="00951ADD" w:rsidP="00951ADD">
      <w:pPr>
        <w:widowControl/>
        <w:adjustRightInd w:val="0"/>
        <w:rPr>
          <w:rFonts w:asciiTheme="minorBidi" w:eastAsia="SimSun" w:hAnsiTheme="minorBidi" w:cstheme="minorBidi"/>
          <w:color w:val="565656"/>
          <w:lang w:val="en-GB" w:eastAsia="zh-CN"/>
        </w:rPr>
      </w:pPr>
      <w:r w:rsidRPr="00951ADD">
        <w:rPr>
          <w:rFonts w:asciiTheme="minorBidi" w:eastAsia="SimSun" w:hAnsiTheme="minorBidi" w:cstheme="minorBidi"/>
          <w:color w:val="565656"/>
          <w:lang w:val="en-GB" w:eastAsia="zh-CN"/>
        </w:rPr>
        <w:t xml:space="preserve">In the event of an emergency whilst travelling, call Global Response for advice and assistance. This service is operated by a team of multi-lingual coordinators at Global Response in the UK, who can be contacted 24 hours a day, 365 days a year. Global Response will assist you with requirements and decide on the most appropriate course of action to help you through an emergency. Should you need to use this service whilst travelling, their contact details are: </w:t>
      </w:r>
    </w:p>
    <w:p w14:paraId="393B28CC" w14:textId="77777777" w:rsidR="00951ADD" w:rsidRPr="00951ADD" w:rsidRDefault="00951ADD" w:rsidP="00951ADD">
      <w:pPr>
        <w:widowControl/>
        <w:numPr>
          <w:ilvl w:val="0"/>
          <w:numId w:val="11"/>
        </w:numPr>
        <w:autoSpaceDE/>
        <w:autoSpaceDN/>
        <w:adjustRightInd w:val="0"/>
        <w:spacing w:after="200" w:line="276" w:lineRule="auto"/>
        <w:rPr>
          <w:rFonts w:asciiTheme="minorBidi" w:eastAsia="SimSun" w:hAnsiTheme="minorBidi" w:cstheme="minorBidi"/>
          <w:color w:val="565656"/>
          <w:lang w:val="en-GB" w:eastAsia="zh-CN"/>
        </w:rPr>
      </w:pPr>
      <w:r w:rsidRPr="00951ADD">
        <w:rPr>
          <w:rFonts w:asciiTheme="minorBidi" w:eastAsia="SimSun" w:hAnsiTheme="minorBidi" w:cstheme="minorBidi"/>
          <w:b/>
          <w:bCs/>
          <w:color w:val="565656"/>
          <w:lang w:val="en-GB" w:eastAsia="zh-CN"/>
        </w:rPr>
        <w:t xml:space="preserve">Tel: +44 (0)2920 662425 </w:t>
      </w:r>
    </w:p>
    <w:p w14:paraId="2D98EE08" w14:textId="77777777" w:rsidR="00951ADD" w:rsidRPr="00951ADD" w:rsidRDefault="00951ADD" w:rsidP="00951ADD">
      <w:pPr>
        <w:widowControl/>
        <w:numPr>
          <w:ilvl w:val="0"/>
          <w:numId w:val="11"/>
        </w:numPr>
        <w:autoSpaceDE/>
        <w:autoSpaceDN/>
        <w:adjustRightInd w:val="0"/>
        <w:spacing w:after="200" w:line="276" w:lineRule="auto"/>
        <w:rPr>
          <w:rFonts w:asciiTheme="minorBidi" w:eastAsia="SimSun" w:hAnsiTheme="minorBidi" w:cstheme="minorBidi"/>
          <w:color w:val="000000"/>
          <w:lang w:val="en-GB" w:eastAsia="zh-CN"/>
        </w:rPr>
      </w:pPr>
      <w:r w:rsidRPr="00951ADD">
        <w:rPr>
          <w:rFonts w:asciiTheme="minorBidi" w:eastAsia="SimSun" w:hAnsiTheme="minorBidi" w:cstheme="minorBidi"/>
          <w:b/>
          <w:bCs/>
          <w:color w:val="565656"/>
          <w:lang w:val="en-GB" w:eastAsia="zh-CN"/>
        </w:rPr>
        <w:t xml:space="preserve">E-mail: UMAL@global-response.co.uk </w:t>
      </w:r>
    </w:p>
    <w:p w14:paraId="5EF06D2A" w14:textId="77777777" w:rsidR="00951ADD" w:rsidRPr="00951ADD" w:rsidRDefault="00951ADD" w:rsidP="00951ADD">
      <w:pPr>
        <w:widowControl/>
        <w:numPr>
          <w:ilvl w:val="0"/>
          <w:numId w:val="11"/>
        </w:numPr>
        <w:autoSpaceDE/>
        <w:autoSpaceDN/>
        <w:adjustRightInd w:val="0"/>
        <w:spacing w:after="200" w:line="276" w:lineRule="auto"/>
        <w:rPr>
          <w:rFonts w:asciiTheme="minorBidi" w:eastAsia="SimSun" w:hAnsiTheme="minorBidi" w:cstheme="minorBidi"/>
          <w:color w:val="565656"/>
          <w:lang w:val="en-GB" w:eastAsia="zh-CN"/>
        </w:rPr>
      </w:pPr>
      <w:r w:rsidRPr="00951ADD">
        <w:rPr>
          <w:rFonts w:asciiTheme="minorBidi" w:eastAsia="SimSun" w:hAnsiTheme="minorBidi" w:cstheme="minorBidi"/>
          <w:b/>
          <w:bCs/>
          <w:color w:val="565656"/>
          <w:lang w:val="en-GB" w:eastAsia="zh-CN"/>
        </w:rPr>
        <w:t xml:space="preserve">Reference: UMAL/T092 </w:t>
      </w:r>
    </w:p>
    <w:p w14:paraId="4898D04E" w14:textId="77777777" w:rsidR="00951ADD" w:rsidRPr="00951ADD" w:rsidRDefault="00951ADD" w:rsidP="00951ADD">
      <w:pPr>
        <w:widowControl/>
        <w:numPr>
          <w:ilvl w:val="0"/>
          <w:numId w:val="11"/>
        </w:numPr>
        <w:autoSpaceDE/>
        <w:autoSpaceDN/>
        <w:adjustRightInd w:val="0"/>
        <w:spacing w:after="200" w:line="276" w:lineRule="auto"/>
        <w:rPr>
          <w:rFonts w:asciiTheme="minorBidi" w:eastAsia="SimSun" w:hAnsiTheme="minorBidi" w:cstheme="minorBidi"/>
          <w:color w:val="565656"/>
          <w:lang w:val="en-GB" w:eastAsia="zh-CN"/>
        </w:rPr>
      </w:pPr>
      <w:r w:rsidRPr="00951ADD">
        <w:rPr>
          <w:rFonts w:asciiTheme="minorBidi" w:eastAsia="SimSun" w:hAnsiTheme="minorBidi" w:cstheme="minorBidi"/>
          <w:b/>
          <w:bCs/>
          <w:color w:val="565656"/>
          <w:lang w:val="en-GB" w:eastAsia="zh-CN"/>
        </w:rPr>
        <w:t xml:space="preserve">Contact Global Response before incurring any substantial medical expenses or being admitted as an inpatient at any hospital, clinic or nursing home. Do not arrange repatriation without the prior approval of Global Response. </w:t>
      </w:r>
    </w:p>
    <w:p w14:paraId="297C1754" w14:textId="77777777" w:rsidR="00951ADD" w:rsidRPr="00951ADD" w:rsidRDefault="00951ADD" w:rsidP="00951ADD">
      <w:pPr>
        <w:widowControl/>
        <w:adjustRightInd w:val="0"/>
        <w:rPr>
          <w:rFonts w:asciiTheme="minorBidi" w:eastAsia="SimSun" w:hAnsiTheme="minorBidi" w:cstheme="minorBidi"/>
          <w:color w:val="565656"/>
          <w:lang w:val="en-GB" w:eastAsia="zh-CN"/>
        </w:rPr>
      </w:pPr>
      <w:r w:rsidRPr="00951ADD">
        <w:rPr>
          <w:rFonts w:asciiTheme="minorBidi" w:eastAsia="SimSun" w:hAnsiTheme="minorBidi" w:cstheme="minorBidi"/>
          <w:b/>
          <w:bCs/>
          <w:color w:val="565656"/>
          <w:lang w:val="en-GB" w:eastAsia="zh-CN"/>
        </w:rPr>
        <w:lastRenderedPageBreak/>
        <w:t xml:space="preserve">The services available from Global Response include: </w:t>
      </w:r>
    </w:p>
    <w:p w14:paraId="1897C6F0" w14:textId="77777777" w:rsidR="00951ADD" w:rsidRPr="00951ADD" w:rsidRDefault="00951ADD" w:rsidP="00951ADD">
      <w:pPr>
        <w:widowControl/>
        <w:adjustRightInd w:val="0"/>
        <w:rPr>
          <w:rFonts w:asciiTheme="minorBidi" w:eastAsia="SimSun" w:hAnsiTheme="minorBidi" w:cstheme="minorBidi"/>
          <w:color w:val="565656"/>
          <w:lang w:val="en-GB" w:eastAsia="zh-CN"/>
        </w:rPr>
      </w:pPr>
      <w:r w:rsidRPr="00951ADD">
        <w:rPr>
          <w:rFonts w:asciiTheme="minorBidi" w:eastAsia="SimSun" w:hAnsiTheme="minorBidi" w:cstheme="minorBidi"/>
          <w:color w:val="565656"/>
          <w:lang w:val="en-GB" w:eastAsia="zh-CN"/>
        </w:rPr>
        <w:t xml:space="preserve">• Medical assistance </w:t>
      </w:r>
    </w:p>
    <w:p w14:paraId="11B79B5D" w14:textId="77777777" w:rsidR="00951ADD" w:rsidRPr="00951ADD" w:rsidRDefault="00951ADD" w:rsidP="00951ADD">
      <w:pPr>
        <w:widowControl/>
        <w:adjustRightInd w:val="0"/>
        <w:rPr>
          <w:rFonts w:asciiTheme="minorBidi" w:eastAsia="SimSun" w:hAnsiTheme="minorBidi" w:cstheme="minorBidi"/>
          <w:color w:val="565656"/>
          <w:lang w:val="en-GB" w:eastAsia="zh-CN"/>
        </w:rPr>
      </w:pPr>
      <w:r w:rsidRPr="00951ADD">
        <w:rPr>
          <w:rFonts w:asciiTheme="minorBidi" w:eastAsia="SimSun" w:hAnsiTheme="minorBidi" w:cstheme="minorBidi"/>
          <w:color w:val="565656"/>
          <w:lang w:val="en-GB" w:eastAsia="zh-CN"/>
        </w:rPr>
        <w:t xml:space="preserve">o Medical monitoring </w:t>
      </w:r>
    </w:p>
    <w:p w14:paraId="4BCFFEC6" w14:textId="77777777" w:rsidR="00951ADD" w:rsidRPr="00951ADD" w:rsidRDefault="00951ADD" w:rsidP="00951ADD">
      <w:pPr>
        <w:widowControl/>
        <w:adjustRightInd w:val="0"/>
        <w:rPr>
          <w:rFonts w:asciiTheme="minorBidi" w:eastAsia="SimSun" w:hAnsiTheme="minorBidi" w:cstheme="minorBidi"/>
          <w:color w:val="565656"/>
          <w:lang w:val="en-GB" w:eastAsia="zh-CN"/>
        </w:rPr>
      </w:pPr>
      <w:r w:rsidRPr="00951ADD">
        <w:rPr>
          <w:rFonts w:asciiTheme="minorBidi" w:eastAsia="SimSun" w:hAnsiTheme="minorBidi" w:cstheme="minorBidi"/>
          <w:color w:val="565656"/>
          <w:lang w:val="en-GB" w:eastAsia="zh-CN"/>
        </w:rPr>
        <w:t xml:space="preserve">o Guarantees of payment </w:t>
      </w:r>
    </w:p>
    <w:p w14:paraId="056DD06B" w14:textId="77777777" w:rsidR="00951ADD" w:rsidRPr="00951ADD" w:rsidRDefault="00951ADD" w:rsidP="00951ADD">
      <w:pPr>
        <w:widowControl/>
        <w:adjustRightInd w:val="0"/>
        <w:rPr>
          <w:rFonts w:asciiTheme="minorBidi" w:eastAsia="SimSun" w:hAnsiTheme="minorBidi" w:cstheme="minorBidi"/>
          <w:color w:val="565656"/>
          <w:lang w:val="en-GB" w:eastAsia="zh-CN"/>
        </w:rPr>
      </w:pPr>
      <w:r w:rsidRPr="00951ADD">
        <w:rPr>
          <w:rFonts w:asciiTheme="minorBidi" w:eastAsia="SimSun" w:hAnsiTheme="minorBidi" w:cstheme="minorBidi"/>
          <w:color w:val="565656"/>
          <w:lang w:val="en-GB" w:eastAsia="zh-CN"/>
        </w:rPr>
        <w:t xml:space="preserve">o Transfers and evacuations to a place of refuge or home </w:t>
      </w:r>
    </w:p>
    <w:p w14:paraId="60E14E38" w14:textId="77777777" w:rsidR="00951ADD" w:rsidRPr="00951ADD" w:rsidRDefault="00951ADD" w:rsidP="00951ADD">
      <w:pPr>
        <w:widowControl/>
        <w:adjustRightInd w:val="0"/>
        <w:rPr>
          <w:rFonts w:asciiTheme="minorBidi" w:eastAsia="SimSun" w:hAnsiTheme="minorBidi" w:cstheme="minorBidi"/>
          <w:color w:val="565656"/>
          <w:lang w:val="en-GB" w:eastAsia="zh-CN"/>
        </w:rPr>
      </w:pPr>
      <w:r w:rsidRPr="00951ADD">
        <w:rPr>
          <w:rFonts w:asciiTheme="minorBidi" w:eastAsia="SimSun" w:hAnsiTheme="minorBidi" w:cstheme="minorBidi"/>
          <w:color w:val="565656"/>
          <w:lang w:val="en-GB" w:eastAsia="zh-CN"/>
        </w:rPr>
        <w:t xml:space="preserve">o Arranging for up to two relatives or friends to travel out to you - if this is considered medically necessary </w:t>
      </w:r>
    </w:p>
    <w:p w14:paraId="3E82A0C5" w14:textId="77777777" w:rsidR="00951ADD" w:rsidRPr="00951ADD" w:rsidRDefault="00951ADD" w:rsidP="00951ADD">
      <w:pPr>
        <w:widowControl/>
        <w:adjustRightInd w:val="0"/>
        <w:rPr>
          <w:rFonts w:asciiTheme="minorBidi" w:eastAsia="SimSun" w:hAnsiTheme="minorBidi" w:cstheme="minorBidi"/>
          <w:color w:val="565656"/>
          <w:lang w:val="en-GB" w:eastAsia="zh-CN"/>
        </w:rPr>
      </w:pPr>
    </w:p>
    <w:p w14:paraId="345E8B05" w14:textId="77777777" w:rsidR="00951ADD" w:rsidRPr="00951ADD" w:rsidRDefault="00951ADD" w:rsidP="00951ADD">
      <w:pPr>
        <w:widowControl/>
        <w:adjustRightInd w:val="0"/>
        <w:rPr>
          <w:rFonts w:asciiTheme="minorBidi" w:eastAsia="SimSun" w:hAnsiTheme="minorBidi" w:cstheme="minorBidi"/>
          <w:color w:val="565656"/>
          <w:lang w:val="en-GB" w:eastAsia="zh-CN"/>
        </w:rPr>
      </w:pPr>
      <w:r w:rsidRPr="00951ADD">
        <w:rPr>
          <w:rFonts w:asciiTheme="minorBidi" w:eastAsia="SimSun" w:hAnsiTheme="minorBidi" w:cstheme="minorBidi"/>
          <w:color w:val="565656"/>
          <w:lang w:val="en-GB" w:eastAsia="zh-CN"/>
        </w:rPr>
        <w:t>• Repatriation services following curtailment, medical assistance, or death</w:t>
      </w:r>
    </w:p>
    <w:p w14:paraId="2A081669" w14:textId="77777777" w:rsidR="00951ADD" w:rsidRPr="00951ADD" w:rsidRDefault="00951ADD" w:rsidP="00951ADD">
      <w:pPr>
        <w:widowControl/>
        <w:adjustRightInd w:val="0"/>
        <w:rPr>
          <w:rFonts w:asciiTheme="minorBidi" w:eastAsia="SimSun" w:hAnsiTheme="minorBidi" w:cstheme="minorBidi"/>
          <w:color w:val="565656"/>
          <w:lang w:val="en-GB" w:eastAsia="zh-CN"/>
        </w:rPr>
      </w:pPr>
      <w:r w:rsidRPr="00951ADD">
        <w:rPr>
          <w:rFonts w:asciiTheme="minorBidi" w:eastAsia="SimSun" w:hAnsiTheme="minorBidi" w:cstheme="minorBidi"/>
          <w:color w:val="565656"/>
          <w:lang w:val="en-GB" w:eastAsia="zh-CN"/>
        </w:rPr>
        <w:t xml:space="preserve"> </w:t>
      </w:r>
    </w:p>
    <w:p w14:paraId="13507A96" w14:textId="77777777" w:rsidR="00951ADD" w:rsidRPr="00951ADD" w:rsidRDefault="00951ADD" w:rsidP="00951ADD">
      <w:pPr>
        <w:widowControl/>
        <w:adjustRightInd w:val="0"/>
        <w:rPr>
          <w:rFonts w:asciiTheme="minorBidi" w:eastAsia="SimSun" w:hAnsiTheme="minorBidi" w:cstheme="minorBidi"/>
          <w:color w:val="565656"/>
          <w:lang w:val="en-GB" w:eastAsia="zh-CN"/>
        </w:rPr>
      </w:pPr>
      <w:r w:rsidRPr="00951ADD">
        <w:rPr>
          <w:rFonts w:asciiTheme="minorBidi" w:eastAsia="SimSun" w:hAnsiTheme="minorBidi" w:cstheme="minorBidi"/>
          <w:color w:val="565656"/>
          <w:lang w:val="en-GB" w:eastAsia="zh-CN"/>
        </w:rPr>
        <w:t xml:space="preserve">• Pre-trip advice </w:t>
      </w:r>
    </w:p>
    <w:p w14:paraId="117B8810" w14:textId="77777777" w:rsidR="00951ADD" w:rsidRPr="00951ADD" w:rsidRDefault="00951ADD" w:rsidP="00951ADD">
      <w:pPr>
        <w:widowControl/>
        <w:adjustRightInd w:val="0"/>
        <w:rPr>
          <w:rFonts w:asciiTheme="minorBidi" w:eastAsia="SimSun" w:hAnsiTheme="minorBidi" w:cstheme="minorBidi"/>
          <w:color w:val="565656"/>
          <w:lang w:val="en-GB" w:eastAsia="zh-CN"/>
        </w:rPr>
      </w:pPr>
      <w:r w:rsidRPr="00951ADD">
        <w:rPr>
          <w:rFonts w:asciiTheme="minorBidi" w:eastAsia="SimSun" w:hAnsiTheme="minorBidi" w:cstheme="minorBidi"/>
          <w:color w:val="565656"/>
          <w:lang w:val="en-GB" w:eastAsia="zh-CN"/>
        </w:rPr>
        <w:t xml:space="preserve">o Visas </w:t>
      </w:r>
    </w:p>
    <w:p w14:paraId="4B1F90CC" w14:textId="77777777" w:rsidR="00951ADD" w:rsidRPr="00951ADD" w:rsidRDefault="00951ADD" w:rsidP="00951ADD">
      <w:pPr>
        <w:widowControl/>
        <w:adjustRightInd w:val="0"/>
        <w:rPr>
          <w:rFonts w:asciiTheme="minorBidi" w:eastAsia="SimSun" w:hAnsiTheme="minorBidi" w:cstheme="minorBidi"/>
          <w:color w:val="565656"/>
          <w:lang w:val="en-GB" w:eastAsia="zh-CN"/>
        </w:rPr>
      </w:pPr>
      <w:r w:rsidRPr="00951ADD">
        <w:rPr>
          <w:rFonts w:asciiTheme="minorBidi" w:eastAsia="SimSun" w:hAnsiTheme="minorBidi" w:cstheme="minorBidi"/>
          <w:color w:val="565656"/>
          <w:lang w:val="en-GB" w:eastAsia="zh-CN"/>
        </w:rPr>
        <w:t xml:space="preserve">o Inoculations </w:t>
      </w:r>
    </w:p>
    <w:p w14:paraId="1502CACA" w14:textId="77777777" w:rsidR="00951ADD" w:rsidRPr="00951ADD" w:rsidRDefault="00951ADD" w:rsidP="00951ADD">
      <w:pPr>
        <w:widowControl/>
        <w:adjustRightInd w:val="0"/>
        <w:rPr>
          <w:rFonts w:asciiTheme="minorBidi" w:eastAsia="SimSun" w:hAnsiTheme="minorBidi" w:cstheme="minorBidi"/>
          <w:color w:val="565656"/>
          <w:lang w:val="en-GB" w:eastAsia="zh-CN"/>
        </w:rPr>
      </w:pPr>
      <w:r w:rsidRPr="00951ADD">
        <w:rPr>
          <w:rFonts w:asciiTheme="minorBidi" w:eastAsia="SimSun" w:hAnsiTheme="minorBidi" w:cstheme="minorBidi"/>
          <w:color w:val="565656"/>
          <w:lang w:val="en-GB" w:eastAsia="zh-CN"/>
        </w:rPr>
        <w:t xml:space="preserve">o Medical advice </w:t>
      </w:r>
    </w:p>
    <w:p w14:paraId="272A5158" w14:textId="77777777" w:rsidR="00951ADD" w:rsidRPr="00951ADD" w:rsidRDefault="00951ADD" w:rsidP="00951ADD">
      <w:pPr>
        <w:widowControl/>
        <w:adjustRightInd w:val="0"/>
        <w:rPr>
          <w:rFonts w:asciiTheme="minorBidi" w:eastAsia="SimSun" w:hAnsiTheme="minorBidi" w:cstheme="minorBidi"/>
          <w:color w:val="565656"/>
          <w:lang w:val="en-GB" w:eastAsia="zh-CN"/>
        </w:rPr>
      </w:pPr>
    </w:p>
    <w:p w14:paraId="1D7F6C05" w14:textId="77777777" w:rsidR="00951ADD" w:rsidRPr="00951ADD" w:rsidRDefault="00951ADD" w:rsidP="00951ADD">
      <w:pPr>
        <w:widowControl/>
        <w:adjustRightInd w:val="0"/>
        <w:rPr>
          <w:rFonts w:asciiTheme="minorBidi" w:eastAsia="SimSun" w:hAnsiTheme="minorBidi" w:cstheme="minorBidi"/>
          <w:color w:val="565656"/>
          <w:lang w:val="en-GB" w:eastAsia="zh-CN"/>
        </w:rPr>
      </w:pPr>
      <w:r w:rsidRPr="00951ADD">
        <w:rPr>
          <w:rFonts w:asciiTheme="minorBidi" w:eastAsia="SimSun" w:hAnsiTheme="minorBidi" w:cstheme="minorBidi"/>
          <w:color w:val="565656"/>
          <w:lang w:val="en-GB" w:eastAsia="zh-CN"/>
        </w:rPr>
        <w:t xml:space="preserve">• Overseas support with lost luggage </w:t>
      </w:r>
    </w:p>
    <w:p w14:paraId="3C5FC77F" w14:textId="77777777" w:rsidR="00951ADD" w:rsidRPr="00951ADD" w:rsidRDefault="00951ADD" w:rsidP="00951ADD">
      <w:pPr>
        <w:widowControl/>
        <w:adjustRightInd w:val="0"/>
        <w:rPr>
          <w:rFonts w:asciiTheme="minorBidi" w:eastAsia="SimSun" w:hAnsiTheme="minorBidi" w:cstheme="minorBidi"/>
          <w:color w:val="565656"/>
          <w:lang w:val="en-GB" w:eastAsia="zh-CN"/>
        </w:rPr>
      </w:pPr>
      <w:r w:rsidRPr="00951ADD">
        <w:rPr>
          <w:rFonts w:asciiTheme="minorBidi" w:eastAsia="SimSun" w:hAnsiTheme="minorBidi" w:cstheme="minorBidi"/>
          <w:color w:val="565656"/>
          <w:lang w:val="en-GB" w:eastAsia="zh-CN"/>
        </w:rPr>
        <w:t xml:space="preserve">• Message relay services following an incident, accident or admission </w:t>
      </w:r>
    </w:p>
    <w:p w14:paraId="41751825" w14:textId="77777777" w:rsidR="00951ADD" w:rsidRPr="00951ADD" w:rsidRDefault="00951ADD" w:rsidP="00951ADD">
      <w:pPr>
        <w:widowControl/>
        <w:adjustRightInd w:val="0"/>
        <w:rPr>
          <w:rFonts w:asciiTheme="minorBidi" w:eastAsia="SimSun" w:hAnsiTheme="minorBidi" w:cstheme="minorBidi"/>
          <w:color w:val="565656"/>
          <w:lang w:val="en-GB" w:eastAsia="zh-CN"/>
        </w:rPr>
      </w:pPr>
      <w:r w:rsidRPr="00951ADD">
        <w:rPr>
          <w:rFonts w:asciiTheme="minorBidi" w:eastAsia="SimSun" w:hAnsiTheme="minorBidi" w:cstheme="minorBidi"/>
          <w:color w:val="565656"/>
          <w:lang w:val="en-GB" w:eastAsia="zh-CN"/>
        </w:rPr>
        <w:t xml:space="preserve">• Referrals to foreign &amp; commonwealth office or embassies </w:t>
      </w:r>
    </w:p>
    <w:p w14:paraId="442C2872" w14:textId="77777777" w:rsidR="00951ADD" w:rsidRPr="00951ADD" w:rsidRDefault="00951ADD" w:rsidP="00951ADD">
      <w:pPr>
        <w:widowControl/>
        <w:adjustRightInd w:val="0"/>
        <w:rPr>
          <w:rFonts w:asciiTheme="minorBidi" w:eastAsia="SimSun" w:hAnsiTheme="minorBidi" w:cstheme="minorBidi"/>
          <w:color w:val="565656"/>
          <w:lang w:val="en-GB" w:eastAsia="zh-CN"/>
        </w:rPr>
      </w:pPr>
      <w:r w:rsidRPr="00951ADD">
        <w:rPr>
          <w:rFonts w:asciiTheme="minorBidi" w:eastAsia="SimSun" w:hAnsiTheme="minorBidi" w:cstheme="minorBidi"/>
          <w:color w:val="565656"/>
          <w:lang w:val="en-GB" w:eastAsia="zh-CN"/>
        </w:rPr>
        <w:t xml:space="preserve">• Legal referrals </w:t>
      </w:r>
    </w:p>
    <w:p w14:paraId="6D18718E" w14:textId="77777777" w:rsidR="00951ADD" w:rsidRPr="00951ADD" w:rsidRDefault="00951ADD" w:rsidP="00951ADD">
      <w:pPr>
        <w:widowControl/>
        <w:adjustRightInd w:val="0"/>
        <w:rPr>
          <w:rFonts w:asciiTheme="minorBidi" w:eastAsia="SimSun" w:hAnsiTheme="minorBidi" w:cstheme="minorBidi"/>
          <w:color w:val="565656"/>
          <w:lang w:val="en-GB" w:eastAsia="zh-CN"/>
        </w:rPr>
      </w:pPr>
      <w:r w:rsidRPr="00951ADD">
        <w:rPr>
          <w:rFonts w:asciiTheme="minorBidi" w:eastAsia="SimSun" w:hAnsiTheme="minorBidi" w:cstheme="minorBidi"/>
          <w:color w:val="565656"/>
          <w:lang w:val="en-GB" w:eastAsia="zh-CN"/>
        </w:rPr>
        <w:t xml:space="preserve">• Provision of information to assist with a problem </w:t>
      </w:r>
    </w:p>
    <w:p w14:paraId="5DC9541D" w14:textId="77777777" w:rsidR="00951ADD" w:rsidRPr="00951ADD" w:rsidRDefault="00951ADD" w:rsidP="00951ADD">
      <w:pPr>
        <w:widowControl/>
        <w:adjustRightInd w:val="0"/>
        <w:rPr>
          <w:rFonts w:asciiTheme="minorBidi" w:eastAsia="SimSun" w:hAnsiTheme="minorBidi" w:cstheme="minorBidi"/>
          <w:color w:val="565656"/>
          <w:lang w:val="en-GB" w:eastAsia="zh-CN"/>
        </w:rPr>
      </w:pPr>
      <w:r w:rsidRPr="00951ADD">
        <w:rPr>
          <w:rFonts w:asciiTheme="minorBidi" w:eastAsia="SimSun" w:hAnsiTheme="minorBidi" w:cstheme="minorBidi"/>
          <w:color w:val="565656"/>
          <w:lang w:val="en-GB" w:eastAsia="zh-CN"/>
        </w:rPr>
        <w:t xml:space="preserve">• Security advice </w:t>
      </w:r>
    </w:p>
    <w:p w14:paraId="0FACBC5F" w14:textId="77777777" w:rsidR="00951ADD" w:rsidRPr="00951ADD" w:rsidRDefault="00951ADD" w:rsidP="00951ADD">
      <w:pPr>
        <w:widowControl/>
        <w:adjustRightInd w:val="0"/>
        <w:rPr>
          <w:rFonts w:asciiTheme="minorBidi" w:eastAsia="SimSun" w:hAnsiTheme="minorBidi" w:cstheme="minorBidi"/>
          <w:color w:val="565656"/>
          <w:lang w:val="en-GB" w:eastAsia="zh-CN"/>
        </w:rPr>
      </w:pPr>
    </w:p>
    <w:p w14:paraId="70C34833" w14:textId="2C100414" w:rsidR="00951ADD" w:rsidRPr="00875D0C" w:rsidRDefault="00951ADD" w:rsidP="00951ADD">
      <w:pPr>
        <w:widowControl/>
        <w:adjustRightInd w:val="0"/>
        <w:rPr>
          <w:rFonts w:asciiTheme="minorBidi" w:eastAsia="SimSun" w:hAnsiTheme="minorBidi" w:cstheme="minorBidi"/>
          <w:lang w:val="en-GB" w:eastAsia="zh-CN"/>
        </w:rPr>
      </w:pPr>
      <w:r w:rsidRPr="00951ADD">
        <w:rPr>
          <w:rFonts w:asciiTheme="minorBidi" w:eastAsia="SimSun" w:hAnsiTheme="minorBidi" w:cstheme="minorBidi"/>
          <w:lang w:val="en-GB" w:eastAsia="zh-CN"/>
        </w:rPr>
        <w:t xml:space="preserve">To ensure that the assistance service operates smoothly when you need them most, in the event of an emergency or if you require repatriation you must: </w:t>
      </w:r>
    </w:p>
    <w:p w14:paraId="7D7936E3" w14:textId="77777777" w:rsidR="008F133D" w:rsidRPr="00951ADD" w:rsidRDefault="008F133D" w:rsidP="00951ADD">
      <w:pPr>
        <w:widowControl/>
        <w:adjustRightInd w:val="0"/>
        <w:rPr>
          <w:rFonts w:asciiTheme="minorBidi" w:eastAsia="SimSun" w:hAnsiTheme="minorBidi" w:cstheme="minorBidi"/>
          <w:lang w:val="en-GB" w:eastAsia="zh-CN"/>
        </w:rPr>
      </w:pPr>
    </w:p>
    <w:p w14:paraId="0EB5B581" w14:textId="77777777" w:rsidR="00951ADD" w:rsidRPr="00951ADD" w:rsidRDefault="00951ADD" w:rsidP="00951ADD">
      <w:pPr>
        <w:widowControl/>
        <w:adjustRightInd w:val="0"/>
        <w:rPr>
          <w:rFonts w:asciiTheme="minorBidi" w:eastAsia="SimSun" w:hAnsiTheme="minorBidi" w:cstheme="minorBidi"/>
          <w:lang w:val="en-GB" w:eastAsia="zh-CN"/>
        </w:rPr>
      </w:pPr>
      <w:r w:rsidRPr="00951ADD">
        <w:rPr>
          <w:rFonts w:asciiTheme="minorBidi" w:eastAsia="SimSun" w:hAnsiTheme="minorBidi" w:cstheme="minorBidi"/>
          <w:lang w:val="en-GB" w:eastAsia="zh-CN"/>
        </w:rPr>
        <w:t xml:space="preserve">• Telephone Global Response in the UK using the number shown above and remembering to use the correct international dialling code from the country in which you are calling </w:t>
      </w:r>
    </w:p>
    <w:p w14:paraId="6C00DBC5" w14:textId="613DB996" w:rsidR="00951ADD" w:rsidRPr="00A306E5" w:rsidRDefault="00951ADD" w:rsidP="00951ADD">
      <w:pPr>
        <w:widowControl/>
        <w:adjustRightInd w:val="0"/>
        <w:rPr>
          <w:rFonts w:eastAsia="SimSun"/>
          <w:lang w:val="en-GB" w:eastAsia="zh-CN"/>
        </w:rPr>
      </w:pPr>
      <w:r w:rsidRPr="00951ADD">
        <w:rPr>
          <w:rFonts w:asciiTheme="minorBidi" w:eastAsia="SimSun" w:hAnsiTheme="minorBidi" w:cstheme="minorBidi"/>
          <w:lang w:val="en-GB" w:eastAsia="zh-CN"/>
        </w:rPr>
        <w:t xml:space="preserve">• </w:t>
      </w:r>
      <w:r w:rsidRPr="00A306E5">
        <w:rPr>
          <w:rFonts w:eastAsia="SimSun"/>
          <w:lang w:val="en-GB" w:eastAsia="zh-CN"/>
        </w:rPr>
        <w:t xml:space="preserve">Quote your Reference (see above), the title of your Institution and your </w:t>
      </w:r>
      <w:r w:rsidR="00A306E5">
        <w:rPr>
          <w:rFonts w:eastAsia="SimSun"/>
          <w:lang w:val="en-GB" w:eastAsia="zh-CN"/>
        </w:rPr>
        <w:t>n</w:t>
      </w:r>
      <w:r w:rsidRPr="00A306E5">
        <w:rPr>
          <w:rFonts w:eastAsia="SimSun"/>
          <w:lang w:val="en-GB" w:eastAsia="zh-CN"/>
        </w:rPr>
        <w:t xml:space="preserve">ame </w:t>
      </w:r>
    </w:p>
    <w:p w14:paraId="77FC0076" w14:textId="77777777" w:rsidR="00951ADD" w:rsidRPr="00A306E5" w:rsidRDefault="00951ADD" w:rsidP="00951ADD">
      <w:pPr>
        <w:widowControl/>
        <w:adjustRightInd w:val="0"/>
        <w:rPr>
          <w:rFonts w:eastAsia="SimSun"/>
          <w:lang w:val="en-GB" w:eastAsia="zh-CN"/>
        </w:rPr>
      </w:pPr>
      <w:r w:rsidRPr="00A306E5">
        <w:rPr>
          <w:rFonts w:eastAsia="SimSun"/>
          <w:lang w:val="en-GB" w:eastAsia="zh-CN"/>
        </w:rPr>
        <w:t xml:space="preserve">• Give the telephone number where you can be contacted </w:t>
      </w:r>
    </w:p>
    <w:p w14:paraId="19AA9E4A" w14:textId="7EBAECEE" w:rsidR="00951ADD" w:rsidRPr="00A306E5" w:rsidRDefault="00951ADD" w:rsidP="00951ADD">
      <w:pPr>
        <w:widowControl/>
        <w:adjustRightInd w:val="0"/>
        <w:rPr>
          <w:rFonts w:eastAsia="SimSun"/>
          <w:lang w:val="en-GB" w:eastAsia="zh-CN"/>
        </w:rPr>
      </w:pPr>
      <w:r w:rsidRPr="00A306E5">
        <w:rPr>
          <w:rFonts w:eastAsia="SimSun"/>
          <w:lang w:val="en-GB" w:eastAsia="zh-CN"/>
        </w:rPr>
        <w:t xml:space="preserve">• Give details of anyone you would like to be contacted - relative, friend, employer </w:t>
      </w:r>
    </w:p>
    <w:p w14:paraId="64205581" w14:textId="77777777" w:rsidR="00875D0C" w:rsidRPr="00951ADD" w:rsidRDefault="00875D0C" w:rsidP="00951ADD">
      <w:pPr>
        <w:widowControl/>
        <w:adjustRightInd w:val="0"/>
        <w:rPr>
          <w:rFonts w:ascii="Calibri" w:eastAsia="SimSun" w:hAnsi="Calibri" w:cs="Calibri"/>
          <w:sz w:val="23"/>
          <w:szCs w:val="23"/>
          <w:lang w:val="en-GB" w:eastAsia="zh-CN"/>
        </w:rPr>
      </w:pPr>
    </w:p>
    <w:p w14:paraId="327A7A5B" w14:textId="1FB4B9B2" w:rsidR="00F93E88" w:rsidRPr="00951ADD" w:rsidRDefault="00F93E88" w:rsidP="00A46950">
      <w:pPr>
        <w:pStyle w:val="BodyText"/>
        <w:spacing w:before="8"/>
        <w:ind w:left="142"/>
        <w:rPr>
          <w:lang w:val="en-GB"/>
        </w:rPr>
      </w:pPr>
    </w:p>
    <w:p w14:paraId="727E8CA4" w14:textId="5F8B444C" w:rsidR="00E073A5" w:rsidRPr="003A425B" w:rsidRDefault="00670208" w:rsidP="003A425B">
      <w:pPr>
        <w:pStyle w:val="ListParagraph"/>
        <w:numPr>
          <w:ilvl w:val="1"/>
          <w:numId w:val="13"/>
        </w:numPr>
        <w:tabs>
          <w:tab w:val="left" w:pos="488"/>
        </w:tabs>
        <w:rPr>
          <w:b/>
        </w:rPr>
      </w:pPr>
      <w:bookmarkStart w:id="34" w:name="3.5_Supervision"/>
      <w:bookmarkStart w:id="35" w:name="3.6_Insurance_and_other_controls_for_fie"/>
      <w:bookmarkEnd w:id="34"/>
      <w:bookmarkEnd w:id="35"/>
      <w:r w:rsidRPr="003A425B">
        <w:rPr>
          <w:b/>
        </w:rPr>
        <w:t>Insurance and other controls</w:t>
      </w:r>
    </w:p>
    <w:p w14:paraId="7BE6643D" w14:textId="77777777" w:rsidR="00E073A5" w:rsidRDefault="00E073A5">
      <w:pPr>
        <w:pStyle w:val="BodyText"/>
        <w:spacing w:before="1"/>
        <w:rPr>
          <w:b/>
          <w:sz w:val="21"/>
        </w:rPr>
      </w:pPr>
    </w:p>
    <w:p w14:paraId="50A07152" w14:textId="77777777" w:rsidR="00E073A5" w:rsidRDefault="00670208">
      <w:pPr>
        <w:pStyle w:val="BodyText"/>
        <w:spacing w:before="1"/>
        <w:ind w:left="120" w:right="622"/>
      </w:pPr>
      <w:r>
        <w:t>Check with the University Insurance office as to what insurance cover is required and whether it is in place</w:t>
      </w:r>
      <w:r w:rsidR="009A6048">
        <w:t xml:space="preserve">. </w:t>
      </w:r>
      <w:r>
        <w:t>Some locations, activities and/or circumstances require special consideration before the fieldwork proceeds. There may be cover in place but not in the format or of a type expected in the UK. This is a medium risk and requires further assessment and enquiries with the University Insurance office.</w:t>
      </w:r>
    </w:p>
    <w:p w14:paraId="362825B1" w14:textId="77777777" w:rsidR="00E073A5" w:rsidRDefault="00E073A5">
      <w:pPr>
        <w:pStyle w:val="BodyText"/>
        <w:spacing w:before="9"/>
        <w:rPr>
          <w:sz w:val="20"/>
        </w:rPr>
      </w:pPr>
    </w:p>
    <w:p w14:paraId="3D3AB50B" w14:textId="77777777" w:rsidR="00E073A5" w:rsidRDefault="00670208">
      <w:pPr>
        <w:pStyle w:val="BodyText"/>
        <w:ind w:left="120" w:right="245"/>
      </w:pPr>
      <w:r>
        <w:t>Consider any further controls such as registration with the British Embassy or relevant local authorities when entering a country.</w:t>
      </w:r>
    </w:p>
    <w:p w14:paraId="10403440" w14:textId="77777777" w:rsidR="00E073A5" w:rsidRDefault="00E073A5">
      <w:pPr>
        <w:pStyle w:val="BodyText"/>
        <w:spacing w:before="8"/>
        <w:rPr>
          <w:sz w:val="20"/>
        </w:rPr>
      </w:pPr>
    </w:p>
    <w:p w14:paraId="0A213925" w14:textId="1156D6AE" w:rsidR="00E073A5" w:rsidRDefault="00670208">
      <w:pPr>
        <w:spacing w:before="1"/>
        <w:ind w:left="120"/>
        <w:rPr>
          <w:b/>
        </w:rPr>
      </w:pPr>
      <w:bookmarkStart w:id="36" w:name="3.61_Health_Insurance"/>
      <w:bookmarkEnd w:id="36"/>
      <w:r>
        <w:rPr>
          <w:b/>
        </w:rPr>
        <w:t>3.</w:t>
      </w:r>
      <w:r w:rsidR="00095BDB">
        <w:rPr>
          <w:b/>
        </w:rPr>
        <w:t>6</w:t>
      </w:r>
      <w:r>
        <w:rPr>
          <w:b/>
        </w:rPr>
        <w:t>1 Health Insurance</w:t>
      </w:r>
    </w:p>
    <w:p w14:paraId="3799F544" w14:textId="77777777" w:rsidR="00E073A5" w:rsidRDefault="00E073A5">
      <w:pPr>
        <w:pStyle w:val="BodyText"/>
        <w:spacing w:before="11"/>
        <w:rPr>
          <w:b/>
          <w:sz w:val="20"/>
        </w:rPr>
      </w:pPr>
    </w:p>
    <w:p w14:paraId="28630DB8" w14:textId="77777777" w:rsidR="00E073A5" w:rsidRDefault="00670208">
      <w:pPr>
        <w:pStyle w:val="BodyText"/>
        <w:ind w:left="120" w:right="108"/>
      </w:pPr>
      <w:r>
        <w:t>Adequate health insurance should be in place for participants in the fieldwork activity. Within the European economic area, a European Health Insurance Card (EHIC) should be obtained if you are eligible for this. This is available through the following NHS website; https://</w:t>
      </w:r>
      <w:hyperlink r:id="rId21">
        <w:r>
          <w:t>www.ehic.org.uk/Internet/startApplication.do.</w:t>
        </w:r>
      </w:hyperlink>
    </w:p>
    <w:p w14:paraId="7B12016A" w14:textId="77777777" w:rsidR="00E073A5" w:rsidRDefault="00E073A5">
      <w:pPr>
        <w:pStyle w:val="BodyText"/>
        <w:spacing w:before="10"/>
        <w:rPr>
          <w:sz w:val="20"/>
        </w:rPr>
      </w:pPr>
    </w:p>
    <w:p w14:paraId="7CCD3AD6" w14:textId="77777777" w:rsidR="00E073A5" w:rsidRDefault="00670208">
      <w:pPr>
        <w:pStyle w:val="BodyText"/>
        <w:spacing w:before="1"/>
        <w:ind w:left="120" w:right="126"/>
      </w:pPr>
      <w:r>
        <w:t>All enquiries concerning Employers, Public, Product liability and cover for travelling abroad, should be directed to Insurance Office via the following link; the University Insurance office website</w:t>
      </w:r>
      <w:r w:rsidR="00B75598">
        <w:t xml:space="preserve">: </w:t>
      </w:r>
      <w:hyperlink r:id="rId22" w:history="1">
        <w:r w:rsidR="00B75598" w:rsidRPr="00B75598">
          <w:rPr>
            <w:rStyle w:val="Hyperlink"/>
          </w:rPr>
          <w:t>http://www.lboro.ac.uk/services/finance-office/</w:t>
        </w:r>
      </w:hyperlink>
      <w:r w:rsidR="00B75598">
        <w:t>.</w:t>
      </w:r>
    </w:p>
    <w:p w14:paraId="68572358" w14:textId="77777777" w:rsidR="00E073A5" w:rsidRDefault="00E073A5">
      <w:pPr>
        <w:pStyle w:val="BodyText"/>
        <w:spacing w:before="6"/>
        <w:rPr>
          <w:sz w:val="20"/>
        </w:rPr>
      </w:pPr>
    </w:p>
    <w:p w14:paraId="71F3CDB1" w14:textId="332A260A" w:rsidR="00E073A5" w:rsidRPr="00B44EA1" w:rsidRDefault="00670208" w:rsidP="003A425B">
      <w:pPr>
        <w:pStyle w:val="ListParagraph"/>
        <w:numPr>
          <w:ilvl w:val="1"/>
          <w:numId w:val="13"/>
        </w:numPr>
        <w:tabs>
          <w:tab w:val="left" w:pos="493"/>
        </w:tabs>
        <w:rPr>
          <w:b/>
        </w:rPr>
      </w:pPr>
      <w:bookmarkStart w:id="37" w:name="3.7_Accident_/_dangerous_occurrence_/_ne"/>
      <w:bookmarkEnd w:id="37"/>
      <w:r w:rsidRPr="00B44EA1">
        <w:rPr>
          <w:b/>
        </w:rPr>
        <w:t>Accident / dangerous occurrence / near miss</w:t>
      </w:r>
      <w:r w:rsidRPr="00B44EA1">
        <w:rPr>
          <w:b/>
          <w:spacing w:val="-25"/>
        </w:rPr>
        <w:t xml:space="preserve"> </w:t>
      </w:r>
      <w:r w:rsidRPr="00B44EA1">
        <w:rPr>
          <w:b/>
        </w:rPr>
        <w:t>reporting</w:t>
      </w:r>
    </w:p>
    <w:p w14:paraId="312700A1" w14:textId="77777777" w:rsidR="00E073A5" w:rsidRDefault="00E073A5">
      <w:pPr>
        <w:pStyle w:val="BodyText"/>
        <w:spacing w:before="10"/>
        <w:rPr>
          <w:b/>
          <w:sz w:val="20"/>
        </w:rPr>
      </w:pPr>
    </w:p>
    <w:p w14:paraId="404FE7BF" w14:textId="77777777" w:rsidR="00E073A5" w:rsidRDefault="00670208">
      <w:pPr>
        <w:pStyle w:val="BodyText"/>
        <w:ind w:left="120" w:right="268"/>
      </w:pPr>
      <w:r>
        <w:t>All accidents, dangerous occurrences, near misses and cases of ill-health associated or linked to the fieldwork must be reported to the School / Department / UHSS at the earliest opportunity through the University accident reporting system. When these incidents include fatalities, serious (major) injuries e.g. broken bones, hospitali</w:t>
      </w:r>
      <w:r w:rsidR="00B75598">
        <w:t>z</w:t>
      </w:r>
      <w:r>
        <w:t>ation, absence from work by staff for more than seven days, these injuries must be reported immediately or at least, at the earliest opportunity by the quickest practicable means, (e.g. telephone or email), to the UHSS via the fieldwork organi</w:t>
      </w:r>
      <w:r w:rsidR="00B75598">
        <w:t>z</w:t>
      </w:r>
      <w:r>
        <w:t>er, Leader / Supervisor or School / Departmental Safety Officer.</w:t>
      </w:r>
    </w:p>
    <w:p w14:paraId="547A5A42" w14:textId="77777777" w:rsidR="00E073A5" w:rsidRDefault="00E073A5">
      <w:pPr>
        <w:pStyle w:val="BodyText"/>
        <w:spacing w:before="8"/>
        <w:rPr>
          <w:sz w:val="20"/>
        </w:rPr>
      </w:pPr>
    </w:p>
    <w:p w14:paraId="74E587F1" w14:textId="77777777" w:rsidR="00E073A5" w:rsidRDefault="00670208" w:rsidP="003A425B">
      <w:pPr>
        <w:pStyle w:val="ListParagraph"/>
        <w:numPr>
          <w:ilvl w:val="1"/>
          <w:numId w:val="13"/>
        </w:numPr>
        <w:tabs>
          <w:tab w:val="left" w:pos="488"/>
        </w:tabs>
        <w:ind w:left="487" w:hanging="367"/>
        <w:rPr>
          <w:b/>
        </w:rPr>
      </w:pPr>
      <w:bookmarkStart w:id="38" w:name="3.8_Identify_persons_at_risk_and_how_the"/>
      <w:bookmarkEnd w:id="38"/>
      <w:r>
        <w:rPr>
          <w:b/>
        </w:rPr>
        <w:t xml:space="preserve">Identify persons at risk and </w:t>
      </w:r>
      <w:r>
        <w:rPr>
          <w:b/>
          <w:spacing w:val="-3"/>
        </w:rPr>
        <w:t xml:space="preserve">how </w:t>
      </w:r>
      <w:r>
        <w:rPr>
          <w:b/>
        </w:rPr>
        <w:t>they might be</w:t>
      </w:r>
      <w:r>
        <w:rPr>
          <w:b/>
          <w:spacing w:val="-7"/>
        </w:rPr>
        <w:t xml:space="preserve"> </w:t>
      </w:r>
      <w:r>
        <w:rPr>
          <w:b/>
        </w:rPr>
        <w:t>harmed</w:t>
      </w:r>
    </w:p>
    <w:p w14:paraId="249D0CF5" w14:textId="77777777" w:rsidR="00E073A5" w:rsidRDefault="00E073A5">
      <w:pPr>
        <w:pStyle w:val="BodyText"/>
        <w:spacing w:before="11"/>
        <w:rPr>
          <w:b/>
          <w:sz w:val="20"/>
        </w:rPr>
      </w:pPr>
    </w:p>
    <w:p w14:paraId="3806D5C4" w14:textId="77777777" w:rsidR="00E073A5" w:rsidRDefault="00670208">
      <w:pPr>
        <w:pStyle w:val="BodyText"/>
        <w:ind w:left="120" w:right="256"/>
      </w:pPr>
      <w:r>
        <w:t>Identify anyone else who may be at potential risk from the work being carried out. This may include employees of partner organi</w:t>
      </w:r>
      <w:r w:rsidR="00B75598">
        <w:t>z</w:t>
      </w:r>
      <w:r>
        <w:t>ations, institutions or the general public. Indeed, anyone who might be affected by the undertaking.</w:t>
      </w:r>
    </w:p>
    <w:p w14:paraId="794393F8" w14:textId="77777777" w:rsidR="00A46950" w:rsidRDefault="00A46950">
      <w:pPr>
        <w:pStyle w:val="BodyText"/>
        <w:ind w:left="120" w:right="256"/>
      </w:pPr>
    </w:p>
    <w:p w14:paraId="30909425" w14:textId="77777777" w:rsidR="00E073A5" w:rsidRDefault="00670208" w:rsidP="003A425B">
      <w:pPr>
        <w:pStyle w:val="ListParagraph"/>
        <w:numPr>
          <w:ilvl w:val="1"/>
          <w:numId w:val="13"/>
        </w:numPr>
        <w:tabs>
          <w:tab w:val="left" w:pos="490"/>
        </w:tabs>
        <w:spacing w:before="76"/>
        <w:ind w:left="489"/>
        <w:rPr>
          <w:b/>
        </w:rPr>
      </w:pPr>
      <w:bookmarkStart w:id="39" w:name="3.9_Environmental_considerations"/>
      <w:bookmarkEnd w:id="39"/>
      <w:r>
        <w:rPr>
          <w:b/>
        </w:rPr>
        <w:t>Environmental</w:t>
      </w:r>
      <w:r>
        <w:rPr>
          <w:b/>
          <w:spacing w:val="-13"/>
        </w:rPr>
        <w:t xml:space="preserve"> </w:t>
      </w:r>
      <w:r>
        <w:rPr>
          <w:b/>
        </w:rPr>
        <w:t>considerations</w:t>
      </w:r>
    </w:p>
    <w:p w14:paraId="35901D71" w14:textId="77777777" w:rsidR="00E073A5" w:rsidRDefault="00E073A5">
      <w:pPr>
        <w:pStyle w:val="BodyText"/>
        <w:spacing w:before="10"/>
        <w:rPr>
          <w:b/>
          <w:sz w:val="20"/>
        </w:rPr>
      </w:pPr>
    </w:p>
    <w:p w14:paraId="74C65542" w14:textId="77777777" w:rsidR="0042126B" w:rsidRPr="0042126B" w:rsidRDefault="0042126B">
      <w:pPr>
        <w:pStyle w:val="BodyText"/>
        <w:spacing w:before="10"/>
        <w:rPr>
          <w:sz w:val="20"/>
        </w:rPr>
      </w:pPr>
      <w:r w:rsidRPr="0042126B">
        <w:rPr>
          <w:sz w:val="20"/>
        </w:rPr>
        <w:t>Consider;</w:t>
      </w:r>
    </w:p>
    <w:p w14:paraId="77C1C3AD" w14:textId="77777777" w:rsidR="00E073A5" w:rsidRDefault="00670208">
      <w:pPr>
        <w:pStyle w:val="ListParagraph"/>
        <w:numPr>
          <w:ilvl w:val="0"/>
          <w:numId w:val="6"/>
        </w:numPr>
        <w:tabs>
          <w:tab w:val="left" w:pos="479"/>
          <w:tab w:val="left" w:pos="481"/>
        </w:tabs>
        <w:ind w:left="480"/>
      </w:pPr>
      <w:r>
        <w:t>the protection of</w:t>
      </w:r>
      <w:r>
        <w:rPr>
          <w:spacing w:val="-9"/>
        </w:rPr>
        <w:t xml:space="preserve"> </w:t>
      </w:r>
      <w:r>
        <w:t>Biodiversity</w:t>
      </w:r>
    </w:p>
    <w:p w14:paraId="5F7CCA0B" w14:textId="77777777" w:rsidR="00E073A5" w:rsidRDefault="00670208">
      <w:pPr>
        <w:pStyle w:val="ListParagraph"/>
        <w:numPr>
          <w:ilvl w:val="0"/>
          <w:numId w:val="6"/>
        </w:numPr>
        <w:tabs>
          <w:tab w:val="left" w:pos="480"/>
          <w:tab w:val="left" w:pos="481"/>
        </w:tabs>
        <w:spacing w:before="37"/>
        <w:ind w:left="480" w:hanging="360"/>
      </w:pPr>
      <w:r>
        <w:t>the safe delivery, storage and disposal of any</w:t>
      </w:r>
      <w:r>
        <w:rPr>
          <w:spacing w:val="-19"/>
        </w:rPr>
        <w:t xml:space="preserve"> </w:t>
      </w:r>
      <w:r>
        <w:t>chemicals</w:t>
      </w:r>
    </w:p>
    <w:p w14:paraId="515FEE1F" w14:textId="77777777" w:rsidR="00E073A5" w:rsidRDefault="00670208">
      <w:pPr>
        <w:pStyle w:val="ListParagraph"/>
        <w:numPr>
          <w:ilvl w:val="0"/>
          <w:numId w:val="6"/>
        </w:numPr>
        <w:tabs>
          <w:tab w:val="left" w:pos="480"/>
          <w:tab w:val="left" w:pos="481"/>
        </w:tabs>
        <w:spacing w:before="35"/>
        <w:ind w:left="480" w:hanging="360"/>
      </w:pPr>
      <w:r>
        <w:t>preventing accidental emissions to air and discharges to</w:t>
      </w:r>
      <w:r>
        <w:rPr>
          <w:spacing w:val="-21"/>
        </w:rPr>
        <w:t xml:space="preserve"> </w:t>
      </w:r>
      <w:r>
        <w:t>water</w:t>
      </w:r>
    </w:p>
    <w:p w14:paraId="683F0B34" w14:textId="77777777" w:rsidR="00E073A5" w:rsidRDefault="00670208">
      <w:pPr>
        <w:pStyle w:val="ListParagraph"/>
        <w:numPr>
          <w:ilvl w:val="0"/>
          <w:numId w:val="6"/>
        </w:numPr>
        <w:tabs>
          <w:tab w:val="left" w:pos="480"/>
          <w:tab w:val="left" w:pos="481"/>
        </w:tabs>
        <w:spacing w:before="38"/>
        <w:ind w:left="480" w:hanging="360"/>
      </w:pPr>
      <w:r>
        <w:t>emergency spill response procedures for chemicals, fuels and</w:t>
      </w:r>
      <w:r>
        <w:rPr>
          <w:spacing w:val="-27"/>
        </w:rPr>
        <w:t xml:space="preserve"> </w:t>
      </w:r>
      <w:r>
        <w:t>oils.</w:t>
      </w:r>
    </w:p>
    <w:p w14:paraId="559DB1F7" w14:textId="77777777" w:rsidR="00E073A5" w:rsidRDefault="00670208">
      <w:pPr>
        <w:pStyle w:val="ListParagraph"/>
        <w:numPr>
          <w:ilvl w:val="0"/>
          <w:numId w:val="6"/>
        </w:numPr>
        <w:tabs>
          <w:tab w:val="left" w:pos="480"/>
          <w:tab w:val="left" w:pos="481"/>
        </w:tabs>
        <w:spacing w:before="35"/>
        <w:ind w:left="480" w:hanging="360"/>
      </w:pPr>
      <w:r>
        <w:t>general waste management – recycling, hazardous wastes (batteries and</w:t>
      </w:r>
      <w:r>
        <w:rPr>
          <w:spacing w:val="-31"/>
        </w:rPr>
        <w:t xml:space="preserve"> </w:t>
      </w:r>
      <w:r>
        <w:t>chemicals)</w:t>
      </w:r>
    </w:p>
    <w:p w14:paraId="1DC13609" w14:textId="77777777" w:rsidR="00E073A5" w:rsidRDefault="00E073A5">
      <w:pPr>
        <w:pStyle w:val="BodyText"/>
        <w:spacing w:before="6"/>
        <w:rPr>
          <w:sz w:val="28"/>
        </w:rPr>
      </w:pPr>
    </w:p>
    <w:p w14:paraId="1842C0ED" w14:textId="77777777" w:rsidR="00E073A5" w:rsidRDefault="00670208">
      <w:pPr>
        <w:pStyle w:val="BodyText"/>
        <w:ind w:left="120" w:right="98"/>
      </w:pPr>
      <w:r>
        <w:t xml:space="preserve">Further advice can be found on the Universities Sustainability website at; </w:t>
      </w:r>
      <w:hyperlink r:id="rId23" w:history="1">
        <w:r w:rsidR="00453FD0" w:rsidRPr="00B75598">
          <w:rPr>
            <w:rStyle w:val="Hyperlink"/>
          </w:rPr>
          <w:t>http://www.lboro.ac.uk/services/corporate/sustainability</w:t>
        </w:r>
      </w:hyperlink>
      <w:r w:rsidR="00453FD0" w:rsidRPr="00B75598">
        <w:t>/</w:t>
      </w:r>
      <w:r w:rsidRPr="00B75598">
        <w:t xml:space="preserve"> </w:t>
      </w:r>
      <w:r>
        <w:t>by contacting a member of the sustainability team.</w:t>
      </w:r>
    </w:p>
    <w:p w14:paraId="3B270F7A" w14:textId="5E74383B" w:rsidR="0042126B" w:rsidRPr="0042126B" w:rsidRDefault="0042126B" w:rsidP="003A425B">
      <w:pPr>
        <w:pStyle w:val="ListParagraph"/>
        <w:numPr>
          <w:ilvl w:val="1"/>
          <w:numId w:val="13"/>
        </w:numPr>
        <w:tabs>
          <w:tab w:val="left" w:pos="612"/>
        </w:tabs>
        <w:spacing w:before="1"/>
        <w:ind w:left="611" w:hanging="491"/>
        <w:rPr>
          <w:b/>
        </w:rPr>
      </w:pPr>
      <w:bookmarkStart w:id="40" w:name="3.10_Risk_Rating"/>
      <w:bookmarkEnd w:id="40"/>
      <w:r>
        <w:rPr>
          <w:b/>
        </w:rPr>
        <w:t xml:space="preserve">Accommodation </w:t>
      </w:r>
      <w:r w:rsidRPr="0042126B">
        <w:t>Consider the factors that will need considering in determining the</w:t>
      </w:r>
      <w:r>
        <w:rPr>
          <w:b/>
        </w:rPr>
        <w:t xml:space="preserve"> </w:t>
      </w:r>
      <w:r w:rsidRPr="0042126B">
        <w:t>type</w:t>
      </w:r>
      <w:r>
        <w:rPr>
          <w:b/>
        </w:rPr>
        <w:t xml:space="preserve"> </w:t>
      </w:r>
      <w:r w:rsidRPr="0042126B">
        <w:t>of accommodation required</w:t>
      </w:r>
      <w:r>
        <w:rPr>
          <w:b/>
        </w:rPr>
        <w:t xml:space="preserve"> </w:t>
      </w:r>
      <w:r w:rsidRPr="0042126B">
        <w:t>for the fieldtrip</w:t>
      </w:r>
      <w:r>
        <w:t>. This may vary considerably from a well-known hotel chain to camping in remote areas</w:t>
      </w:r>
      <w:r w:rsidRPr="0042126B">
        <w:t>.</w:t>
      </w:r>
      <w:r>
        <w:t xml:space="preserve"> As a minimum</w:t>
      </w:r>
      <w:r w:rsidR="00B44EA1">
        <w:t>,</w:t>
      </w:r>
      <w:r>
        <w:t xml:space="preserve"> familiarization with accommodation emergency escape routes </w:t>
      </w:r>
      <w:r w:rsidR="00B44EA1">
        <w:t xml:space="preserve">and welfare provision </w:t>
      </w:r>
      <w:r>
        <w:t xml:space="preserve">will be required. </w:t>
      </w:r>
    </w:p>
    <w:p w14:paraId="64898559" w14:textId="77777777" w:rsidR="0042126B" w:rsidRPr="0042126B" w:rsidRDefault="0042126B" w:rsidP="0042126B">
      <w:pPr>
        <w:tabs>
          <w:tab w:val="left" w:pos="612"/>
        </w:tabs>
        <w:spacing w:before="1"/>
        <w:ind w:left="120"/>
        <w:rPr>
          <w:b/>
        </w:rPr>
      </w:pPr>
      <w:r w:rsidRPr="0042126B">
        <w:rPr>
          <w:b/>
        </w:rPr>
        <w:t xml:space="preserve">  </w:t>
      </w:r>
    </w:p>
    <w:p w14:paraId="0ACD92DC" w14:textId="77777777" w:rsidR="00E073A5" w:rsidRDefault="00670208" w:rsidP="003A425B">
      <w:pPr>
        <w:pStyle w:val="ListParagraph"/>
        <w:numPr>
          <w:ilvl w:val="1"/>
          <w:numId w:val="13"/>
        </w:numPr>
        <w:tabs>
          <w:tab w:val="left" w:pos="612"/>
        </w:tabs>
        <w:spacing w:before="1"/>
        <w:ind w:left="611" w:hanging="491"/>
        <w:rPr>
          <w:b/>
        </w:rPr>
      </w:pPr>
      <w:r>
        <w:rPr>
          <w:b/>
        </w:rPr>
        <w:t>Risk</w:t>
      </w:r>
      <w:r>
        <w:rPr>
          <w:b/>
          <w:spacing w:val="-4"/>
        </w:rPr>
        <w:t xml:space="preserve"> </w:t>
      </w:r>
      <w:r>
        <w:rPr>
          <w:b/>
        </w:rPr>
        <w:t>Rating</w:t>
      </w:r>
    </w:p>
    <w:p w14:paraId="0B87A824" w14:textId="77777777" w:rsidR="00E073A5" w:rsidRDefault="00E073A5">
      <w:pPr>
        <w:pStyle w:val="BodyText"/>
        <w:spacing w:before="11"/>
        <w:rPr>
          <w:b/>
          <w:sz w:val="20"/>
        </w:rPr>
      </w:pPr>
    </w:p>
    <w:p w14:paraId="6E4A129D" w14:textId="77777777" w:rsidR="00E073A5" w:rsidRDefault="00670208">
      <w:pPr>
        <w:pStyle w:val="BodyText"/>
        <w:ind w:left="119" w:right="173"/>
      </w:pPr>
      <w:r>
        <w:t>Quantify the risk relating to the hazards arising from the proposed activity using the risk assessment matrix in the Generic fieldwork risk assessment form, (Appendix 3). If the risk is acceptable, proceed with the fieldwork. If it is not, put more risk controls in place to reduce the risk rating further, so that it becomes acceptable.</w:t>
      </w:r>
    </w:p>
    <w:p w14:paraId="2AB91150" w14:textId="77777777" w:rsidR="0042126B" w:rsidRDefault="0042126B">
      <w:pPr>
        <w:pStyle w:val="BodyText"/>
        <w:ind w:left="119" w:right="173"/>
      </w:pPr>
    </w:p>
    <w:p w14:paraId="18DA02B5" w14:textId="77777777" w:rsidR="00E073A5" w:rsidRDefault="00670208" w:rsidP="003A425B">
      <w:pPr>
        <w:pStyle w:val="ListParagraph"/>
        <w:numPr>
          <w:ilvl w:val="1"/>
          <w:numId w:val="13"/>
        </w:numPr>
        <w:tabs>
          <w:tab w:val="left" w:pos="612"/>
        </w:tabs>
        <w:ind w:left="611" w:hanging="492"/>
        <w:rPr>
          <w:b/>
        </w:rPr>
      </w:pPr>
      <w:bookmarkStart w:id="41" w:name="3.11_Residual_risk"/>
      <w:bookmarkEnd w:id="41"/>
      <w:r>
        <w:rPr>
          <w:b/>
        </w:rPr>
        <w:t>Residual</w:t>
      </w:r>
      <w:r>
        <w:rPr>
          <w:b/>
          <w:spacing w:val="-5"/>
        </w:rPr>
        <w:t xml:space="preserve"> </w:t>
      </w:r>
      <w:r>
        <w:rPr>
          <w:b/>
        </w:rPr>
        <w:t>risk</w:t>
      </w:r>
    </w:p>
    <w:p w14:paraId="7EA688A8" w14:textId="77777777" w:rsidR="00E073A5" w:rsidRDefault="00E073A5">
      <w:pPr>
        <w:pStyle w:val="BodyText"/>
        <w:spacing w:before="10"/>
        <w:rPr>
          <w:b/>
          <w:sz w:val="20"/>
        </w:rPr>
      </w:pPr>
    </w:p>
    <w:p w14:paraId="55D589FE" w14:textId="77777777" w:rsidR="00E073A5" w:rsidRDefault="00670208">
      <w:pPr>
        <w:pStyle w:val="BodyText"/>
        <w:spacing w:before="1"/>
        <w:ind w:left="119" w:right="281"/>
      </w:pPr>
      <w:r>
        <w:t>Are the risks controlled to a tolerable / acceptable level by the existing controls? If not, review the risk assessment and decide upon additional control measures that can be put in place to reduce the risk level further, so that it is tolerable / acceptable.</w:t>
      </w:r>
    </w:p>
    <w:p w14:paraId="7C1BC3F0" w14:textId="77777777" w:rsidR="00E073A5" w:rsidRDefault="00E073A5">
      <w:pPr>
        <w:pStyle w:val="BodyText"/>
        <w:spacing w:before="10"/>
        <w:rPr>
          <w:sz w:val="20"/>
        </w:rPr>
      </w:pPr>
    </w:p>
    <w:p w14:paraId="5038D941" w14:textId="77777777" w:rsidR="00E073A5" w:rsidRDefault="00670208" w:rsidP="003A425B">
      <w:pPr>
        <w:pStyle w:val="Heading1"/>
        <w:numPr>
          <w:ilvl w:val="0"/>
          <w:numId w:val="13"/>
        </w:numPr>
        <w:tabs>
          <w:tab w:val="left" w:pos="435"/>
        </w:tabs>
        <w:spacing w:before="1"/>
        <w:ind w:hanging="314"/>
        <w:rPr>
          <w:u w:val="none"/>
        </w:rPr>
      </w:pPr>
      <w:bookmarkStart w:id="42" w:name="4._Sign_off"/>
      <w:bookmarkStart w:id="43" w:name="_bookmark17"/>
      <w:bookmarkEnd w:id="42"/>
      <w:bookmarkEnd w:id="43"/>
      <w:r>
        <w:rPr>
          <w:u w:val="thick"/>
        </w:rPr>
        <w:t>Sign</w:t>
      </w:r>
      <w:r>
        <w:rPr>
          <w:spacing w:val="-4"/>
          <w:u w:val="thick"/>
        </w:rPr>
        <w:t xml:space="preserve"> </w:t>
      </w:r>
      <w:r>
        <w:rPr>
          <w:u w:val="thick"/>
        </w:rPr>
        <w:t>off</w:t>
      </w:r>
    </w:p>
    <w:p w14:paraId="2FF37140" w14:textId="77777777" w:rsidR="00E073A5" w:rsidRDefault="00E073A5">
      <w:pPr>
        <w:pStyle w:val="BodyText"/>
        <w:spacing w:before="9"/>
        <w:rPr>
          <w:b/>
          <w:sz w:val="12"/>
        </w:rPr>
      </w:pPr>
    </w:p>
    <w:p w14:paraId="294C678A" w14:textId="77777777" w:rsidR="00E073A5" w:rsidRDefault="00670208">
      <w:pPr>
        <w:pStyle w:val="BodyText"/>
        <w:spacing w:before="94"/>
        <w:ind w:left="120"/>
      </w:pPr>
      <w:r>
        <w:t>Risk assessment to specify name of, and be signed by;</w:t>
      </w:r>
    </w:p>
    <w:p w14:paraId="732CD0F4" w14:textId="77777777" w:rsidR="00E073A5" w:rsidRDefault="00E073A5">
      <w:pPr>
        <w:pStyle w:val="BodyText"/>
        <w:spacing w:before="8"/>
        <w:rPr>
          <w:sz w:val="20"/>
        </w:rPr>
      </w:pPr>
    </w:p>
    <w:p w14:paraId="195906D8" w14:textId="77777777" w:rsidR="00E073A5" w:rsidRDefault="00670208">
      <w:pPr>
        <w:pStyle w:val="ListParagraph"/>
        <w:numPr>
          <w:ilvl w:val="0"/>
          <w:numId w:val="6"/>
        </w:numPr>
        <w:tabs>
          <w:tab w:val="left" w:pos="480"/>
          <w:tab w:val="left" w:pos="481"/>
        </w:tabs>
        <w:ind w:left="480" w:hanging="360"/>
      </w:pPr>
      <w:r>
        <w:lastRenderedPageBreak/>
        <w:t>The risk</w:t>
      </w:r>
      <w:r>
        <w:rPr>
          <w:spacing w:val="-5"/>
        </w:rPr>
        <w:t xml:space="preserve"> </w:t>
      </w:r>
      <w:r>
        <w:t>assessor</w:t>
      </w:r>
    </w:p>
    <w:p w14:paraId="07685D05" w14:textId="77777777" w:rsidR="00E073A5" w:rsidRDefault="00670208">
      <w:pPr>
        <w:pStyle w:val="ListParagraph"/>
        <w:numPr>
          <w:ilvl w:val="0"/>
          <w:numId w:val="6"/>
        </w:numPr>
        <w:tabs>
          <w:tab w:val="left" w:pos="480"/>
          <w:tab w:val="left" w:pos="481"/>
        </w:tabs>
        <w:spacing w:before="34"/>
        <w:ind w:left="480" w:hanging="360"/>
      </w:pPr>
      <w:r>
        <w:t>Fieldwork organi</w:t>
      </w:r>
      <w:r w:rsidR="00B75598">
        <w:t>z</w:t>
      </w:r>
      <w:r>
        <w:t>er / leader /</w:t>
      </w:r>
      <w:r>
        <w:rPr>
          <w:spacing w:val="-17"/>
        </w:rPr>
        <w:t xml:space="preserve"> </w:t>
      </w:r>
      <w:r>
        <w:t>supervisor</w:t>
      </w:r>
    </w:p>
    <w:p w14:paraId="49C54668" w14:textId="77777777" w:rsidR="00E073A5" w:rsidRDefault="00670208">
      <w:pPr>
        <w:pStyle w:val="ListParagraph"/>
        <w:numPr>
          <w:ilvl w:val="0"/>
          <w:numId w:val="6"/>
        </w:numPr>
        <w:tabs>
          <w:tab w:val="left" w:pos="480"/>
          <w:tab w:val="left" w:pos="481"/>
        </w:tabs>
        <w:spacing w:before="37"/>
        <w:ind w:left="480" w:hanging="360"/>
      </w:pPr>
      <w:r>
        <w:t>Deans and Heads of Professional Services (or their delegated</w:t>
      </w:r>
      <w:r>
        <w:rPr>
          <w:spacing w:val="-34"/>
        </w:rPr>
        <w:t xml:space="preserve"> </w:t>
      </w:r>
      <w:r>
        <w:t>representative)</w:t>
      </w:r>
    </w:p>
    <w:p w14:paraId="302AE976" w14:textId="77777777" w:rsidR="00E073A5" w:rsidRDefault="00E073A5">
      <w:pPr>
        <w:pStyle w:val="BodyText"/>
        <w:spacing w:before="4"/>
        <w:rPr>
          <w:sz w:val="20"/>
        </w:rPr>
      </w:pPr>
    </w:p>
    <w:p w14:paraId="794B19FF" w14:textId="5DF7C306" w:rsidR="00E073A5" w:rsidRDefault="00670208">
      <w:pPr>
        <w:pStyle w:val="Heading2"/>
        <w:ind w:left="120" w:right="747" w:firstLine="0"/>
      </w:pPr>
      <w:r>
        <w:t>For further advice and guidance please contact the University Health</w:t>
      </w:r>
      <w:r w:rsidR="00A46950">
        <w:t xml:space="preserve">, </w:t>
      </w:r>
      <w:r>
        <w:t>Safety</w:t>
      </w:r>
      <w:r w:rsidR="00A46950">
        <w:t xml:space="preserve"> and Risk</w:t>
      </w:r>
      <w:r>
        <w:t xml:space="preserve"> Manager. (Tel; 01509 222181 or email; hse@lboro.ac.uk)</w:t>
      </w:r>
    </w:p>
    <w:sectPr w:rsidR="00E073A5" w:rsidSect="00AF6D7F">
      <w:footerReference w:type="default" r:id="rId24"/>
      <w:pgSz w:w="11910" w:h="16840"/>
      <w:pgMar w:top="1340" w:right="1340" w:bottom="2000" w:left="1320" w:header="0" w:footer="10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263DD" w14:textId="77777777" w:rsidR="00827C7B" w:rsidRDefault="00827C7B">
      <w:r>
        <w:separator/>
      </w:r>
    </w:p>
  </w:endnote>
  <w:endnote w:type="continuationSeparator" w:id="0">
    <w:p w14:paraId="001F63E3" w14:textId="77777777" w:rsidR="00827C7B" w:rsidRDefault="00827C7B">
      <w:r>
        <w:continuationSeparator/>
      </w:r>
    </w:p>
  </w:endnote>
  <w:endnote w:type="continuationNotice" w:id="1">
    <w:p w14:paraId="0A31FAB2" w14:textId="77777777" w:rsidR="00827C7B" w:rsidRDefault="00827C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0940442"/>
      <w:docPartObj>
        <w:docPartGallery w:val="Page Numbers (Bottom of Page)"/>
        <w:docPartUnique/>
      </w:docPartObj>
    </w:sdtPr>
    <w:sdtEndPr>
      <w:rPr>
        <w:noProof/>
      </w:rPr>
    </w:sdtEndPr>
    <w:sdtContent>
      <w:p w14:paraId="3C63FA99" w14:textId="07D1493C" w:rsidR="00841079" w:rsidRDefault="00841079" w:rsidP="00AF6D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1AED9C" w14:textId="3F15A4E7" w:rsidR="00841079" w:rsidRDefault="00841079">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3542954"/>
      <w:docPartObj>
        <w:docPartGallery w:val="Page Numbers (Bottom of Page)"/>
        <w:docPartUnique/>
      </w:docPartObj>
    </w:sdtPr>
    <w:sdtEndPr>
      <w:rPr>
        <w:noProof/>
      </w:rPr>
    </w:sdtEndPr>
    <w:sdtContent>
      <w:p w14:paraId="31C76538" w14:textId="3E893679" w:rsidR="00AF6D7F" w:rsidRDefault="00AF6D7F" w:rsidP="00AF6D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AEBB7C" w14:textId="77E0656B" w:rsidR="00841079" w:rsidRDefault="0084107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56005" w14:textId="77777777" w:rsidR="00827C7B" w:rsidRDefault="00827C7B">
      <w:r>
        <w:separator/>
      </w:r>
    </w:p>
  </w:footnote>
  <w:footnote w:type="continuationSeparator" w:id="0">
    <w:p w14:paraId="6310A919" w14:textId="77777777" w:rsidR="00827C7B" w:rsidRDefault="00827C7B">
      <w:r>
        <w:continuationSeparator/>
      </w:r>
    </w:p>
  </w:footnote>
  <w:footnote w:type="continuationNotice" w:id="1">
    <w:p w14:paraId="13A98C83" w14:textId="77777777" w:rsidR="00827C7B" w:rsidRDefault="00827C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35pt;height:11.35pt" o:bullet="t">
        <v:imagedata r:id="rId1" o:title="msoFEBE"/>
      </v:shape>
    </w:pict>
  </w:numPicBullet>
  <w:abstractNum w:abstractNumId="0" w15:restartNumberingAfterBreak="0">
    <w:nsid w:val="0AF1770C"/>
    <w:multiLevelType w:val="multilevel"/>
    <w:tmpl w:val="A7BC557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7F7C73"/>
    <w:multiLevelType w:val="hybridMultilevel"/>
    <w:tmpl w:val="52562466"/>
    <w:lvl w:ilvl="0" w:tplc="E1EA7580">
      <w:numFmt w:val="bullet"/>
      <w:lvlText w:val=""/>
      <w:lvlJc w:val="left"/>
      <w:pPr>
        <w:ind w:left="460" w:hanging="361"/>
      </w:pPr>
      <w:rPr>
        <w:rFonts w:ascii="Symbol" w:eastAsia="Symbol" w:hAnsi="Symbol" w:cs="Symbol" w:hint="default"/>
        <w:w w:val="100"/>
        <w:sz w:val="22"/>
        <w:szCs w:val="22"/>
      </w:rPr>
    </w:lvl>
    <w:lvl w:ilvl="1" w:tplc="2CD090B0">
      <w:numFmt w:val="bullet"/>
      <w:lvlText w:val=""/>
      <w:lvlJc w:val="left"/>
      <w:pPr>
        <w:ind w:left="840" w:hanging="361"/>
      </w:pPr>
      <w:rPr>
        <w:rFonts w:ascii="Symbol" w:eastAsia="Symbol" w:hAnsi="Symbol" w:cs="Symbol" w:hint="default"/>
        <w:w w:val="100"/>
        <w:sz w:val="22"/>
        <w:szCs w:val="22"/>
      </w:rPr>
    </w:lvl>
    <w:lvl w:ilvl="2" w:tplc="474A5740">
      <w:numFmt w:val="bullet"/>
      <w:lvlText w:val="o"/>
      <w:lvlJc w:val="left"/>
      <w:pPr>
        <w:ind w:left="1560" w:hanging="361"/>
      </w:pPr>
      <w:rPr>
        <w:rFonts w:ascii="Courier New" w:eastAsia="Courier New" w:hAnsi="Courier New" w:cs="Courier New" w:hint="default"/>
        <w:w w:val="100"/>
        <w:sz w:val="22"/>
        <w:szCs w:val="22"/>
      </w:rPr>
    </w:lvl>
    <w:lvl w:ilvl="3" w:tplc="B50E7BC2">
      <w:numFmt w:val="bullet"/>
      <w:lvlText w:val="•"/>
      <w:lvlJc w:val="left"/>
      <w:pPr>
        <w:ind w:left="1560" w:hanging="361"/>
      </w:pPr>
      <w:rPr>
        <w:rFonts w:hint="default"/>
      </w:rPr>
    </w:lvl>
    <w:lvl w:ilvl="4" w:tplc="4D924F58">
      <w:numFmt w:val="bullet"/>
      <w:lvlText w:val="•"/>
      <w:lvlJc w:val="left"/>
      <w:pPr>
        <w:ind w:left="2655" w:hanging="361"/>
      </w:pPr>
      <w:rPr>
        <w:rFonts w:hint="default"/>
      </w:rPr>
    </w:lvl>
    <w:lvl w:ilvl="5" w:tplc="4BBE5188">
      <w:numFmt w:val="bullet"/>
      <w:lvlText w:val="•"/>
      <w:lvlJc w:val="left"/>
      <w:pPr>
        <w:ind w:left="3750" w:hanging="361"/>
      </w:pPr>
      <w:rPr>
        <w:rFonts w:hint="default"/>
      </w:rPr>
    </w:lvl>
    <w:lvl w:ilvl="6" w:tplc="437E95BC">
      <w:numFmt w:val="bullet"/>
      <w:lvlText w:val="•"/>
      <w:lvlJc w:val="left"/>
      <w:pPr>
        <w:ind w:left="4845" w:hanging="361"/>
      </w:pPr>
      <w:rPr>
        <w:rFonts w:hint="default"/>
      </w:rPr>
    </w:lvl>
    <w:lvl w:ilvl="7" w:tplc="BE0AFA7A">
      <w:numFmt w:val="bullet"/>
      <w:lvlText w:val="•"/>
      <w:lvlJc w:val="left"/>
      <w:pPr>
        <w:ind w:left="5940" w:hanging="361"/>
      </w:pPr>
      <w:rPr>
        <w:rFonts w:hint="default"/>
      </w:rPr>
    </w:lvl>
    <w:lvl w:ilvl="8" w:tplc="CD806074">
      <w:numFmt w:val="bullet"/>
      <w:lvlText w:val="•"/>
      <w:lvlJc w:val="left"/>
      <w:pPr>
        <w:ind w:left="7036" w:hanging="361"/>
      </w:pPr>
      <w:rPr>
        <w:rFonts w:hint="default"/>
      </w:rPr>
    </w:lvl>
  </w:abstractNum>
  <w:abstractNum w:abstractNumId="2" w15:restartNumberingAfterBreak="0">
    <w:nsid w:val="1F734651"/>
    <w:multiLevelType w:val="multilevel"/>
    <w:tmpl w:val="41B8807C"/>
    <w:lvl w:ilvl="0">
      <w:start w:val="3"/>
      <w:numFmt w:val="decimal"/>
      <w:lvlText w:val="%1"/>
      <w:lvlJc w:val="left"/>
      <w:pPr>
        <w:ind w:left="492" w:hanging="372"/>
      </w:pPr>
      <w:rPr>
        <w:rFonts w:hint="default"/>
      </w:rPr>
    </w:lvl>
    <w:lvl w:ilvl="1">
      <w:start w:val="7"/>
      <w:numFmt w:val="decimal"/>
      <w:lvlText w:val="%1.%2"/>
      <w:lvlJc w:val="left"/>
      <w:pPr>
        <w:ind w:left="492" w:hanging="372"/>
      </w:pPr>
      <w:rPr>
        <w:rFonts w:ascii="Arial" w:eastAsia="Arial" w:hAnsi="Arial" w:cs="Arial" w:hint="default"/>
        <w:b/>
        <w:bCs/>
        <w:spacing w:val="-1"/>
        <w:w w:val="100"/>
        <w:sz w:val="22"/>
        <w:szCs w:val="22"/>
      </w:rPr>
    </w:lvl>
    <w:lvl w:ilvl="2">
      <w:numFmt w:val="bullet"/>
      <w:lvlText w:val="•"/>
      <w:lvlJc w:val="left"/>
      <w:pPr>
        <w:ind w:left="2249" w:hanging="372"/>
      </w:pPr>
      <w:rPr>
        <w:rFonts w:hint="default"/>
      </w:rPr>
    </w:lvl>
    <w:lvl w:ilvl="3">
      <w:numFmt w:val="bullet"/>
      <w:lvlText w:val="•"/>
      <w:lvlJc w:val="left"/>
      <w:pPr>
        <w:ind w:left="3123" w:hanging="372"/>
      </w:pPr>
      <w:rPr>
        <w:rFonts w:hint="default"/>
      </w:rPr>
    </w:lvl>
    <w:lvl w:ilvl="4">
      <w:numFmt w:val="bullet"/>
      <w:lvlText w:val="•"/>
      <w:lvlJc w:val="left"/>
      <w:pPr>
        <w:ind w:left="3998" w:hanging="372"/>
      </w:pPr>
      <w:rPr>
        <w:rFonts w:hint="default"/>
      </w:rPr>
    </w:lvl>
    <w:lvl w:ilvl="5">
      <w:numFmt w:val="bullet"/>
      <w:lvlText w:val="•"/>
      <w:lvlJc w:val="left"/>
      <w:pPr>
        <w:ind w:left="4873" w:hanging="372"/>
      </w:pPr>
      <w:rPr>
        <w:rFonts w:hint="default"/>
      </w:rPr>
    </w:lvl>
    <w:lvl w:ilvl="6">
      <w:numFmt w:val="bullet"/>
      <w:lvlText w:val="•"/>
      <w:lvlJc w:val="left"/>
      <w:pPr>
        <w:ind w:left="5747" w:hanging="372"/>
      </w:pPr>
      <w:rPr>
        <w:rFonts w:hint="default"/>
      </w:rPr>
    </w:lvl>
    <w:lvl w:ilvl="7">
      <w:numFmt w:val="bullet"/>
      <w:lvlText w:val="•"/>
      <w:lvlJc w:val="left"/>
      <w:pPr>
        <w:ind w:left="6622" w:hanging="372"/>
      </w:pPr>
      <w:rPr>
        <w:rFonts w:hint="default"/>
      </w:rPr>
    </w:lvl>
    <w:lvl w:ilvl="8">
      <w:numFmt w:val="bullet"/>
      <w:lvlText w:val="•"/>
      <w:lvlJc w:val="left"/>
      <w:pPr>
        <w:ind w:left="7497" w:hanging="372"/>
      </w:pPr>
      <w:rPr>
        <w:rFonts w:hint="default"/>
      </w:rPr>
    </w:lvl>
  </w:abstractNum>
  <w:abstractNum w:abstractNumId="3" w15:restartNumberingAfterBreak="0">
    <w:nsid w:val="209B09F1"/>
    <w:multiLevelType w:val="hybridMultilevel"/>
    <w:tmpl w:val="12D6E02C"/>
    <w:lvl w:ilvl="0" w:tplc="AD041480">
      <w:start w:val="1"/>
      <w:numFmt w:val="decimal"/>
      <w:lvlText w:val="%1"/>
      <w:lvlJc w:val="left"/>
      <w:pPr>
        <w:ind w:left="304" w:hanging="185"/>
      </w:pPr>
      <w:rPr>
        <w:rFonts w:ascii="Arial" w:eastAsia="Arial" w:hAnsi="Arial" w:cs="Arial" w:hint="default"/>
        <w:w w:val="100"/>
        <w:sz w:val="22"/>
        <w:szCs w:val="22"/>
      </w:rPr>
    </w:lvl>
    <w:lvl w:ilvl="1" w:tplc="B718936E">
      <w:numFmt w:val="bullet"/>
      <w:lvlText w:val="•"/>
      <w:lvlJc w:val="left"/>
      <w:pPr>
        <w:ind w:left="1194" w:hanging="185"/>
      </w:pPr>
      <w:rPr>
        <w:rFonts w:hint="default"/>
      </w:rPr>
    </w:lvl>
    <w:lvl w:ilvl="2" w:tplc="47E8FD78">
      <w:numFmt w:val="bullet"/>
      <w:lvlText w:val="•"/>
      <w:lvlJc w:val="left"/>
      <w:pPr>
        <w:ind w:left="2089" w:hanging="185"/>
      </w:pPr>
      <w:rPr>
        <w:rFonts w:hint="default"/>
      </w:rPr>
    </w:lvl>
    <w:lvl w:ilvl="3" w:tplc="86B8EAF6">
      <w:numFmt w:val="bullet"/>
      <w:lvlText w:val="•"/>
      <w:lvlJc w:val="left"/>
      <w:pPr>
        <w:ind w:left="2983" w:hanging="185"/>
      </w:pPr>
      <w:rPr>
        <w:rFonts w:hint="default"/>
      </w:rPr>
    </w:lvl>
    <w:lvl w:ilvl="4" w:tplc="8BAA75B4">
      <w:numFmt w:val="bullet"/>
      <w:lvlText w:val="•"/>
      <w:lvlJc w:val="left"/>
      <w:pPr>
        <w:ind w:left="3878" w:hanging="185"/>
      </w:pPr>
      <w:rPr>
        <w:rFonts w:hint="default"/>
      </w:rPr>
    </w:lvl>
    <w:lvl w:ilvl="5" w:tplc="01EE86D8">
      <w:numFmt w:val="bullet"/>
      <w:lvlText w:val="•"/>
      <w:lvlJc w:val="left"/>
      <w:pPr>
        <w:ind w:left="4773" w:hanging="185"/>
      </w:pPr>
      <w:rPr>
        <w:rFonts w:hint="default"/>
      </w:rPr>
    </w:lvl>
    <w:lvl w:ilvl="6" w:tplc="A762CAEC">
      <w:numFmt w:val="bullet"/>
      <w:lvlText w:val="•"/>
      <w:lvlJc w:val="left"/>
      <w:pPr>
        <w:ind w:left="5667" w:hanging="185"/>
      </w:pPr>
      <w:rPr>
        <w:rFonts w:hint="default"/>
      </w:rPr>
    </w:lvl>
    <w:lvl w:ilvl="7" w:tplc="40F8D466">
      <w:numFmt w:val="bullet"/>
      <w:lvlText w:val="•"/>
      <w:lvlJc w:val="left"/>
      <w:pPr>
        <w:ind w:left="6562" w:hanging="185"/>
      </w:pPr>
      <w:rPr>
        <w:rFonts w:hint="default"/>
      </w:rPr>
    </w:lvl>
    <w:lvl w:ilvl="8" w:tplc="F968B230">
      <w:numFmt w:val="bullet"/>
      <w:lvlText w:val="•"/>
      <w:lvlJc w:val="left"/>
      <w:pPr>
        <w:ind w:left="7457" w:hanging="185"/>
      </w:pPr>
      <w:rPr>
        <w:rFonts w:hint="default"/>
      </w:rPr>
    </w:lvl>
  </w:abstractNum>
  <w:abstractNum w:abstractNumId="4" w15:restartNumberingAfterBreak="0">
    <w:nsid w:val="27F065DB"/>
    <w:multiLevelType w:val="hybridMultilevel"/>
    <w:tmpl w:val="B6FA1BD2"/>
    <w:lvl w:ilvl="0" w:tplc="A7ACE930">
      <w:start w:val="1"/>
      <w:numFmt w:val="lowerLetter"/>
      <w:lvlText w:val="%1)"/>
      <w:lvlJc w:val="left"/>
      <w:pPr>
        <w:ind w:left="479" w:hanging="360"/>
      </w:pPr>
      <w:rPr>
        <w:rFonts w:ascii="Arial" w:eastAsia="Arial" w:hAnsi="Arial" w:cs="Arial" w:hint="default"/>
        <w:spacing w:val="-1"/>
        <w:w w:val="100"/>
        <w:sz w:val="22"/>
        <w:szCs w:val="22"/>
      </w:rPr>
    </w:lvl>
    <w:lvl w:ilvl="1" w:tplc="5D1EDD50">
      <w:numFmt w:val="bullet"/>
      <w:lvlText w:val="•"/>
      <w:lvlJc w:val="left"/>
      <w:pPr>
        <w:ind w:left="1358" w:hanging="360"/>
      </w:pPr>
      <w:rPr>
        <w:rFonts w:hint="default"/>
      </w:rPr>
    </w:lvl>
    <w:lvl w:ilvl="2" w:tplc="E0246C04">
      <w:numFmt w:val="bullet"/>
      <w:lvlText w:val="•"/>
      <w:lvlJc w:val="left"/>
      <w:pPr>
        <w:ind w:left="2237" w:hanging="360"/>
      </w:pPr>
      <w:rPr>
        <w:rFonts w:hint="default"/>
      </w:rPr>
    </w:lvl>
    <w:lvl w:ilvl="3" w:tplc="75FEFAA6">
      <w:numFmt w:val="bullet"/>
      <w:lvlText w:val="•"/>
      <w:lvlJc w:val="left"/>
      <w:pPr>
        <w:ind w:left="3115" w:hanging="360"/>
      </w:pPr>
      <w:rPr>
        <w:rFonts w:hint="default"/>
      </w:rPr>
    </w:lvl>
    <w:lvl w:ilvl="4" w:tplc="3510F464">
      <w:numFmt w:val="bullet"/>
      <w:lvlText w:val="•"/>
      <w:lvlJc w:val="left"/>
      <w:pPr>
        <w:ind w:left="3994" w:hanging="360"/>
      </w:pPr>
      <w:rPr>
        <w:rFonts w:hint="default"/>
      </w:rPr>
    </w:lvl>
    <w:lvl w:ilvl="5" w:tplc="65CEEDF2">
      <w:numFmt w:val="bullet"/>
      <w:lvlText w:val="•"/>
      <w:lvlJc w:val="left"/>
      <w:pPr>
        <w:ind w:left="4873" w:hanging="360"/>
      </w:pPr>
      <w:rPr>
        <w:rFonts w:hint="default"/>
      </w:rPr>
    </w:lvl>
    <w:lvl w:ilvl="6" w:tplc="0F6E4AD0">
      <w:numFmt w:val="bullet"/>
      <w:lvlText w:val="•"/>
      <w:lvlJc w:val="left"/>
      <w:pPr>
        <w:ind w:left="5751" w:hanging="360"/>
      </w:pPr>
      <w:rPr>
        <w:rFonts w:hint="default"/>
      </w:rPr>
    </w:lvl>
    <w:lvl w:ilvl="7" w:tplc="6368071C">
      <w:numFmt w:val="bullet"/>
      <w:lvlText w:val="•"/>
      <w:lvlJc w:val="left"/>
      <w:pPr>
        <w:ind w:left="6630" w:hanging="360"/>
      </w:pPr>
      <w:rPr>
        <w:rFonts w:hint="default"/>
      </w:rPr>
    </w:lvl>
    <w:lvl w:ilvl="8" w:tplc="3EC4454E">
      <w:numFmt w:val="bullet"/>
      <w:lvlText w:val="•"/>
      <w:lvlJc w:val="left"/>
      <w:pPr>
        <w:ind w:left="7509" w:hanging="360"/>
      </w:pPr>
      <w:rPr>
        <w:rFonts w:hint="default"/>
      </w:rPr>
    </w:lvl>
  </w:abstractNum>
  <w:abstractNum w:abstractNumId="5" w15:restartNumberingAfterBreak="0">
    <w:nsid w:val="2B0172F6"/>
    <w:multiLevelType w:val="hybridMultilevel"/>
    <w:tmpl w:val="5216A50C"/>
    <w:lvl w:ilvl="0" w:tplc="3F843E96">
      <w:start w:val="1"/>
      <w:numFmt w:val="lowerLetter"/>
      <w:lvlText w:val="%1)"/>
      <w:lvlJc w:val="left"/>
      <w:pPr>
        <w:ind w:left="479" w:hanging="360"/>
      </w:pPr>
      <w:rPr>
        <w:rFonts w:ascii="Arial" w:eastAsia="Arial" w:hAnsi="Arial" w:cs="Arial" w:hint="default"/>
        <w:spacing w:val="-1"/>
        <w:w w:val="100"/>
        <w:sz w:val="22"/>
        <w:szCs w:val="22"/>
      </w:rPr>
    </w:lvl>
    <w:lvl w:ilvl="1" w:tplc="88A003C0">
      <w:numFmt w:val="bullet"/>
      <w:lvlText w:val="•"/>
      <w:lvlJc w:val="left"/>
      <w:pPr>
        <w:ind w:left="1358" w:hanging="360"/>
      </w:pPr>
      <w:rPr>
        <w:rFonts w:hint="default"/>
      </w:rPr>
    </w:lvl>
    <w:lvl w:ilvl="2" w:tplc="1BEC8BE4">
      <w:numFmt w:val="bullet"/>
      <w:lvlText w:val="•"/>
      <w:lvlJc w:val="left"/>
      <w:pPr>
        <w:ind w:left="2237" w:hanging="360"/>
      </w:pPr>
      <w:rPr>
        <w:rFonts w:hint="default"/>
      </w:rPr>
    </w:lvl>
    <w:lvl w:ilvl="3" w:tplc="4DEA8318">
      <w:numFmt w:val="bullet"/>
      <w:lvlText w:val="•"/>
      <w:lvlJc w:val="left"/>
      <w:pPr>
        <w:ind w:left="3115" w:hanging="360"/>
      </w:pPr>
      <w:rPr>
        <w:rFonts w:hint="default"/>
      </w:rPr>
    </w:lvl>
    <w:lvl w:ilvl="4" w:tplc="8F8C532A">
      <w:numFmt w:val="bullet"/>
      <w:lvlText w:val="•"/>
      <w:lvlJc w:val="left"/>
      <w:pPr>
        <w:ind w:left="3994" w:hanging="360"/>
      </w:pPr>
      <w:rPr>
        <w:rFonts w:hint="default"/>
      </w:rPr>
    </w:lvl>
    <w:lvl w:ilvl="5" w:tplc="E2A8DA28">
      <w:numFmt w:val="bullet"/>
      <w:lvlText w:val="•"/>
      <w:lvlJc w:val="left"/>
      <w:pPr>
        <w:ind w:left="4873" w:hanging="360"/>
      </w:pPr>
      <w:rPr>
        <w:rFonts w:hint="default"/>
      </w:rPr>
    </w:lvl>
    <w:lvl w:ilvl="6" w:tplc="E4AE8E98">
      <w:numFmt w:val="bullet"/>
      <w:lvlText w:val="•"/>
      <w:lvlJc w:val="left"/>
      <w:pPr>
        <w:ind w:left="5751" w:hanging="360"/>
      </w:pPr>
      <w:rPr>
        <w:rFonts w:hint="default"/>
      </w:rPr>
    </w:lvl>
    <w:lvl w:ilvl="7" w:tplc="D5026680">
      <w:numFmt w:val="bullet"/>
      <w:lvlText w:val="•"/>
      <w:lvlJc w:val="left"/>
      <w:pPr>
        <w:ind w:left="6630" w:hanging="360"/>
      </w:pPr>
      <w:rPr>
        <w:rFonts w:hint="default"/>
      </w:rPr>
    </w:lvl>
    <w:lvl w:ilvl="8" w:tplc="99503136">
      <w:numFmt w:val="bullet"/>
      <w:lvlText w:val="•"/>
      <w:lvlJc w:val="left"/>
      <w:pPr>
        <w:ind w:left="7509" w:hanging="360"/>
      </w:pPr>
      <w:rPr>
        <w:rFonts w:hint="default"/>
      </w:rPr>
    </w:lvl>
  </w:abstractNum>
  <w:abstractNum w:abstractNumId="6" w15:restartNumberingAfterBreak="0">
    <w:nsid w:val="34D63321"/>
    <w:multiLevelType w:val="multilevel"/>
    <w:tmpl w:val="A54A8B00"/>
    <w:lvl w:ilvl="0">
      <w:start w:val="1"/>
      <w:numFmt w:val="decimal"/>
      <w:lvlText w:val="%1."/>
      <w:lvlJc w:val="left"/>
      <w:pPr>
        <w:ind w:left="434" w:hanging="315"/>
      </w:pPr>
      <w:rPr>
        <w:rFonts w:hint="default"/>
        <w:spacing w:val="-1"/>
        <w:w w:val="100"/>
        <w:u w:val="thick" w:color="000000"/>
      </w:rPr>
    </w:lvl>
    <w:lvl w:ilvl="1">
      <w:start w:val="1"/>
      <w:numFmt w:val="decimal"/>
      <w:lvlText w:val="%1.%2"/>
      <w:lvlJc w:val="left"/>
      <w:pPr>
        <w:ind w:left="119" w:hanging="370"/>
      </w:pPr>
      <w:rPr>
        <w:rFonts w:ascii="Arial" w:eastAsia="Arial" w:hAnsi="Arial" w:cs="Arial" w:hint="default"/>
        <w:b/>
        <w:bCs/>
        <w:spacing w:val="-1"/>
        <w:w w:val="100"/>
        <w:sz w:val="22"/>
        <w:szCs w:val="22"/>
      </w:rPr>
    </w:lvl>
    <w:lvl w:ilvl="2">
      <w:numFmt w:val="bullet"/>
      <w:lvlText w:val=""/>
      <w:lvlJc w:val="left"/>
      <w:pPr>
        <w:ind w:left="841" w:hanging="361"/>
      </w:pPr>
      <w:rPr>
        <w:rFonts w:ascii="Symbol" w:eastAsia="Symbol" w:hAnsi="Symbol" w:cs="Symbol" w:hint="default"/>
        <w:w w:val="100"/>
        <w:sz w:val="22"/>
        <w:szCs w:val="22"/>
      </w:rPr>
    </w:lvl>
    <w:lvl w:ilvl="3">
      <w:numFmt w:val="bullet"/>
      <w:lvlText w:val="•"/>
      <w:lvlJc w:val="left"/>
      <w:pPr>
        <w:ind w:left="820" w:hanging="361"/>
      </w:pPr>
      <w:rPr>
        <w:rFonts w:hint="default"/>
      </w:rPr>
    </w:lvl>
    <w:lvl w:ilvl="4">
      <w:numFmt w:val="bullet"/>
      <w:lvlText w:val="•"/>
      <w:lvlJc w:val="left"/>
      <w:pPr>
        <w:ind w:left="840" w:hanging="361"/>
      </w:pPr>
      <w:rPr>
        <w:rFonts w:hint="default"/>
      </w:rPr>
    </w:lvl>
    <w:lvl w:ilvl="5">
      <w:numFmt w:val="bullet"/>
      <w:lvlText w:val="•"/>
      <w:lvlJc w:val="left"/>
      <w:pPr>
        <w:ind w:left="2237" w:hanging="361"/>
      </w:pPr>
      <w:rPr>
        <w:rFonts w:hint="default"/>
      </w:rPr>
    </w:lvl>
    <w:lvl w:ilvl="6">
      <w:numFmt w:val="bullet"/>
      <w:lvlText w:val="•"/>
      <w:lvlJc w:val="left"/>
      <w:pPr>
        <w:ind w:left="3635" w:hanging="361"/>
      </w:pPr>
      <w:rPr>
        <w:rFonts w:hint="default"/>
      </w:rPr>
    </w:lvl>
    <w:lvl w:ilvl="7">
      <w:numFmt w:val="bullet"/>
      <w:lvlText w:val="•"/>
      <w:lvlJc w:val="left"/>
      <w:pPr>
        <w:ind w:left="5033" w:hanging="361"/>
      </w:pPr>
      <w:rPr>
        <w:rFonts w:hint="default"/>
      </w:rPr>
    </w:lvl>
    <w:lvl w:ilvl="8">
      <w:numFmt w:val="bullet"/>
      <w:lvlText w:val="•"/>
      <w:lvlJc w:val="left"/>
      <w:pPr>
        <w:ind w:left="6430" w:hanging="361"/>
      </w:pPr>
      <w:rPr>
        <w:rFonts w:hint="default"/>
      </w:rPr>
    </w:lvl>
  </w:abstractNum>
  <w:abstractNum w:abstractNumId="7" w15:restartNumberingAfterBreak="0">
    <w:nsid w:val="5DDA49B6"/>
    <w:multiLevelType w:val="hybridMultilevel"/>
    <w:tmpl w:val="33A4729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E264E2"/>
    <w:multiLevelType w:val="multilevel"/>
    <w:tmpl w:val="0936A4AA"/>
    <w:lvl w:ilvl="0">
      <w:start w:val="1"/>
      <w:numFmt w:val="decimal"/>
      <w:lvlText w:val="%1."/>
      <w:lvlJc w:val="left"/>
      <w:pPr>
        <w:ind w:left="411" w:hanging="312"/>
      </w:pPr>
      <w:rPr>
        <w:rFonts w:hint="default"/>
        <w:spacing w:val="-1"/>
        <w:w w:val="100"/>
        <w:u w:val="thick" w:color="000000"/>
      </w:rPr>
    </w:lvl>
    <w:lvl w:ilvl="1">
      <w:start w:val="1"/>
      <w:numFmt w:val="decimal"/>
      <w:lvlText w:val="%1.%2"/>
      <w:lvlJc w:val="left"/>
      <w:pPr>
        <w:ind w:left="490" w:hanging="370"/>
      </w:pPr>
      <w:rPr>
        <w:rFonts w:ascii="Arial" w:eastAsia="Arial" w:hAnsi="Arial" w:cs="Arial" w:hint="default"/>
        <w:b/>
        <w:bCs/>
        <w:spacing w:val="-1"/>
        <w:w w:val="100"/>
        <w:sz w:val="22"/>
        <w:szCs w:val="22"/>
      </w:rPr>
    </w:lvl>
    <w:lvl w:ilvl="2">
      <w:numFmt w:val="bullet"/>
      <w:lvlText w:val="•"/>
      <w:lvlJc w:val="left"/>
      <w:pPr>
        <w:ind w:left="500" w:hanging="370"/>
      </w:pPr>
      <w:rPr>
        <w:rFonts w:hint="default"/>
      </w:rPr>
    </w:lvl>
    <w:lvl w:ilvl="3">
      <w:numFmt w:val="bullet"/>
      <w:lvlText w:val="•"/>
      <w:lvlJc w:val="left"/>
      <w:pPr>
        <w:ind w:left="1593" w:hanging="370"/>
      </w:pPr>
      <w:rPr>
        <w:rFonts w:hint="default"/>
      </w:rPr>
    </w:lvl>
    <w:lvl w:ilvl="4">
      <w:numFmt w:val="bullet"/>
      <w:lvlText w:val="•"/>
      <w:lvlJc w:val="left"/>
      <w:pPr>
        <w:ind w:left="2686" w:hanging="370"/>
      </w:pPr>
      <w:rPr>
        <w:rFonts w:hint="default"/>
      </w:rPr>
    </w:lvl>
    <w:lvl w:ilvl="5">
      <w:numFmt w:val="bullet"/>
      <w:lvlText w:val="•"/>
      <w:lvlJc w:val="left"/>
      <w:pPr>
        <w:ind w:left="3779" w:hanging="370"/>
      </w:pPr>
      <w:rPr>
        <w:rFonts w:hint="default"/>
      </w:rPr>
    </w:lvl>
    <w:lvl w:ilvl="6">
      <w:numFmt w:val="bullet"/>
      <w:lvlText w:val="•"/>
      <w:lvlJc w:val="left"/>
      <w:pPr>
        <w:ind w:left="4873" w:hanging="370"/>
      </w:pPr>
      <w:rPr>
        <w:rFonts w:hint="default"/>
      </w:rPr>
    </w:lvl>
    <w:lvl w:ilvl="7">
      <w:numFmt w:val="bullet"/>
      <w:lvlText w:val="•"/>
      <w:lvlJc w:val="left"/>
      <w:pPr>
        <w:ind w:left="5966" w:hanging="370"/>
      </w:pPr>
      <w:rPr>
        <w:rFonts w:hint="default"/>
      </w:rPr>
    </w:lvl>
    <w:lvl w:ilvl="8">
      <w:numFmt w:val="bullet"/>
      <w:lvlText w:val="•"/>
      <w:lvlJc w:val="left"/>
      <w:pPr>
        <w:ind w:left="7059" w:hanging="370"/>
      </w:pPr>
      <w:rPr>
        <w:rFonts w:hint="default"/>
      </w:rPr>
    </w:lvl>
  </w:abstractNum>
  <w:abstractNum w:abstractNumId="9" w15:restartNumberingAfterBreak="0">
    <w:nsid w:val="79D82788"/>
    <w:multiLevelType w:val="hybridMultilevel"/>
    <w:tmpl w:val="8D2C454C"/>
    <w:lvl w:ilvl="0" w:tplc="E4C05C5A">
      <w:start w:val="1"/>
      <w:numFmt w:val="decimal"/>
      <w:lvlText w:val="%1."/>
      <w:lvlJc w:val="left"/>
      <w:pPr>
        <w:ind w:left="366" w:hanging="248"/>
      </w:pPr>
      <w:rPr>
        <w:rFonts w:ascii="Arial" w:eastAsia="Arial" w:hAnsi="Arial" w:cs="Arial" w:hint="default"/>
        <w:spacing w:val="-1"/>
        <w:w w:val="100"/>
        <w:sz w:val="22"/>
        <w:szCs w:val="22"/>
      </w:rPr>
    </w:lvl>
    <w:lvl w:ilvl="1" w:tplc="5ADC4696">
      <w:numFmt w:val="bullet"/>
      <w:lvlText w:val="•"/>
      <w:lvlJc w:val="left"/>
      <w:pPr>
        <w:ind w:left="1250" w:hanging="248"/>
      </w:pPr>
      <w:rPr>
        <w:rFonts w:hint="default"/>
      </w:rPr>
    </w:lvl>
    <w:lvl w:ilvl="2" w:tplc="39BADEB0">
      <w:numFmt w:val="bullet"/>
      <w:lvlText w:val="•"/>
      <w:lvlJc w:val="left"/>
      <w:pPr>
        <w:ind w:left="2141" w:hanging="248"/>
      </w:pPr>
      <w:rPr>
        <w:rFonts w:hint="default"/>
      </w:rPr>
    </w:lvl>
    <w:lvl w:ilvl="3" w:tplc="8B1E6A62">
      <w:numFmt w:val="bullet"/>
      <w:lvlText w:val="•"/>
      <w:lvlJc w:val="left"/>
      <w:pPr>
        <w:ind w:left="3031" w:hanging="248"/>
      </w:pPr>
      <w:rPr>
        <w:rFonts w:hint="default"/>
      </w:rPr>
    </w:lvl>
    <w:lvl w:ilvl="4" w:tplc="AA12F4C6">
      <w:numFmt w:val="bullet"/>
      <w:lvlText w:val="•"/>
      <w:lvlJc w:val="left"/>
      <w:pPr>
        <w:ind w:left="3922" w:hanging="248"/>
      </w:pPr>
      <w:rPr>
        <w:rFonts w:hint="default"/>
      </w:rPr>
    </w:lvl>
    <w:lvl w:ilvl="5" w:tplc="0B82F4A6">
      <w:numFmt w:val="bullet"/>
      <w:lvlText w:val="•"/>
      <w:lvlJc w:val="left"/>
      <w:pPr>
        <w:ind w:left="4813" w:hanging="248"/>
      </w:pPr>
      <w:rPr>
        <w:rFonts w:hint="default"/>
      </w:rPr>
    </w:lvl>
    <w:lvl w:ilvl="6" w:tplc="1FBE18CE">
      <w:numFmt w:val="bullet"/>
      <w:lvlText w:val="•"/>
      <w:lvlJc w:val="left"/>
      <w:pPr>
        <w:ind w:left="5703" w:hanging="248"/>
      </w:pPr>
      <w:rPr>
        <w:rFonts w:hint="default"/>
      </w:rPr>
    </w:lvl>
    <w:lvl w:ilvl="7" w:tplc="F1FC169C">
      <w:numFmt w:val="bullet"/>
      <w:lvlText w:val="•"/>
      <w:lvlJc w:val="left"/>
      <w:pPr>
        <w:ind w:left="6594" w:hanging="248"/>
      </w:pPr>
      <w:rPr>
        <w:rFonts w:hint="default"/>
      </w:rPr>
    </w:lvl>
    <w:lvl w:ilvl="8" w:tplc="D468442E">
      <w:numFmt w:val="bullet"/>
      <w:lvlText w:val="•"/>
      <w:lvlJc w:val="left"/>
      <w:pPr>
        <w:ind w:left="7485" w:hanging="248"/>
      </w:pPr>
      <w:rPr>
        <w:rFonts w:hint="default"/>
      </w:rPr>
    </w:lvl>
  </w:abstractNum>
  <w:abstractNum w:abstractNumId="10" w15:restartNumberingAfterBreak="0">
    <w:nsid w:val="7B264603"/>
    <w:multiLevelType w:val="multilevel"/>
    <w:tmpl w:val="753AB61C"/>
    <w:lvl w:ilvl="0">
      <w:start w:val="1"/>
      <w:numFmt w:val="decimal"/>
      <w:lvlText w:val="%1."/>
      <w:lvlJc w:val="left"/>
      <w:pPr>
        <w:ind w:left="364" w:hanging="245"/>
      </w:pPr>
      <w:rPr>
        <w:rFonts w:ascii="Arial" w:eastAsia="Arial" w:hAnsi="Arial" w:cs="Arial" w:hint="default"/>
        <w:spacing w:val="-1"/>
        <w:w w:val="100"/>
        <w:sz w:val="22"/>
        <w:szCs w:val="22"/>
      </w:rPr>
    </w:lvl>
    <w:lvl w:ilvl="1">
      <w:start w:val="1"/>
      <w:numFmt w:val="decimal"/>
      <w:lvlText w:val="%1.%2"/>
      <w:lvlJc w:val="left"/>
      <w:pPr>
        <w:ind w:left="709" w:hanging="370"/>
      </w:pPr>
      <w:rPr>
        <w:rFonts w:ascii="Arial" w:eastAsia="Arial" w:hAnsi="Arial" w:cs="Arial" w:hint="default"/>
        <w:spacing w:val="-1"/>
        <w:w w:val="100"/>
        <w:sz w:val="22"/>
        <w:szCs w:val="22"/>
      </w:rPr>
    </w:lvl>
    <w:lvl w:ilvl="2">
      <w:numFmt w:val="bullet"/>
      <w:lvlText w:val="•"/>
      <w:lvlJc w:val="left"/>
      <w:pPr>
        <w:ind w:left="1651" w:hanging="370"/>
      </w:pPr>
      <w:rPr>
        <w:rFonts w:hint="default"/>
      </w:rPr>
    </w:lvl>
    <w:lvl w:ilvl="3">
      <w:numFmt w:val="bullet"/>
      <w:lvlText w:val="•"/>
      <w:lvlJc w:val="left"/>
      <w:pPr>
        <w:ind w:left="2603" w:hanging="370"/>
      </w:pPr>
      <w:rPr>
        <w:rFonts w:hint="default"/>
      </w:rPr>
    </w:lvl>
    <w:lvl w:ilvl="4">
      <w:numFmt w:val="bullet"/>
      <w:lvlText w:val="•"/>
      <w:lvlJc w:val="left"/>
      <w:pPr>
        <w:ind w:left="3555" w:hanging="370"/>
      </w:pPr>
      <w:rPr>
        <w:rFonts w:hint="default"/>
      </w:rPr>
    </w:lvl>
    <w:lvl w:ilvl="5">
      <w:numFmt w:val="bullet"/>
      <w:lvlText w:val="•"/>
      <w:lvlJc w:val="left"/>
      <w:pPr>
        <w:ind w:left="4507" w:hanging="370"/>
      </w:pPr>
      <w:rPr>
        <w:rFonts w:hint="default"/>
      </w:rPr>
    </w:lvl>
    <w:lvl w:ilvl="6">
      <w:numFmt w:val="bullet"/>
      <w:lvlText w:val="•"/>
      <w:lvlJc w:val="left"/>
      <w:pPr>
        <w:ind w:left="5459" w:hanging="370"/>
      </w:pPr>
      <w:rPr>
        <w:rFonts w:hint="default"/>
      </w:rPr>
    </w:lvl>
    <w:lvl w:ilvl="7">
      <w:numFmt w:val="bullet"/>
      <w:lvlText w:val="•"/>
      <w:lvlJc w:val="left"/>
      <w:pPr>
        <w:ind w:left="6410" w:hanging="370"/>
      </w:pPr>
      <w:rPr>
        <w:rFonts w:hint="default"/>
      </w:rPr>
    </w:lvl>
    <w:lvl w:ilvl="8">
      <w:numFmt w:val="bullet"/>
      <w:lvlText w:val="•"/>
      <w:lvlJc w:val="left"/>
      <w:pPr>
        <w:ind w:left="7362" w:hanging="370"/>
      </w:pPr>
      <w:rPr>
        <w:rFonts w:hint="default"/>
      </w:rPr>
    </w:lvl>
  </w:abstractNum>
  <w:abstractNum w:abstractNumId="11" w15:restartNumberingAfterBreak="0">
    <w:nsid w:val="7B2F7D7E"/>
    <w:multiLevelType w:val="hybridMultilevel"/>
    <w:tmpl w:val="41E45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C720D0"/>
    <w:multiLevelType w:val="multilevel"/>
    <w:tmpl w:val="0CEE4DB4"/>
    <w:lvl w:ilvl="0">
      <w:start w:val="3"/>
      <w:numFmt w:val="decimal"/>
      <w:lvlText w:val="%1"/>
      <w:lvlJc w:val="left"/>
      <w:pPr>
        <w:ind w:left="360" w:hanging="360"/>
      </w:pPr>
      <w:rPr>
        <w:rFonts w:hint="default"/>
      </w:rPr>
    </w:lvl>
    <w:lvl w:ilvl="1">
      <w:start w:val="6"/>
      <w:numFmt w:val="decimal"/>
      <w:lvlText w:val="%1.%2"/>
      <w:lvlJc w:val="left"/>
      <w:pPr>
        <w:ind w:left="479" w:hanging="360"/>
      </w:pPr>
      <w:rPr>
        <w:rFonts w:hint="default"/>
      </w:rPr>
    </w:lvl>
    <w:lvl w:ilvl="2">
      <w:start w:val="1"/>
      <w:numFmt w:val="decimal"/>
      <w:lvlText w:val="%1.%2.%3"/>
      <w:lvlJc w:val="left"/>
      <w:pPr>
        <w:ind w:left="958" w:hanging="72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1675" w:hanging="108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273" w:hanging="1440"/>
      </w:pPr>
      <w:rPr>
        <w:rFonts w:hint="default"/>
      </w:rPr>
    </w:lvl>
    <w:lvl w:ilvl="8">
      <w:start w:val="1"/>
      <w:numFmt w:val="decimal"/>
      <w:lvlText w:val="%1.%2.%3.%4.%5.%6.%7.%8.%9"/>
      <w:lvlJc w:val="left"/>
      <w:pPr>
        <w:ind w:left="2752" w:hanging="1800"/>
      </w:pPr>
      <w:rPr>
        <w:rFonts w:hint="default"/>
      </w:rPr>
    </w:lvl>
  </w:abstractNum>
  <w:num w:numId="1" w16cid:durableId="1055275313">
    <w:abstractNumId w:val="2"/>
  </w:num>
  <w:num w:numId="2" w16cid:durableId="1640456881">
    <w:abstractNumId w:val="3"/>
  </w:num>
  <w:num w:numId="3" w16cid:durableId="1372610735">
    <w:abstractNumId w:val="6"/>
  </w:num>
  <w:num w:numId="4" w16cid:durableId="1576352369">
    <w:abstractNumId w:val="5"/>
  </w:num>
  <w:num w:numId="5" w16cid:durableId="1697542931">
    <w:abstractNumId w:val="4"/>
  </w:num>
  <w:num w:numId="6" w16cid:durableId="520121866">
    <w:abstractNumId w:val="1"/>
  </w:num>
  <w:num w:numId="7" w16cid:durableId="1250582865">
    <w:abstractNumId w:val="8"/>
  </w:num>
  <w:num w:numId="8" w16cid:durableId="1301422670">
    <w:abstractNumId w:val="9"/>
  </w:num>
  <w:num w:numId="9" w16cid:durableId="435296339">
    <w:abstractNumId w:val="10"/>
  </w:num>
  <w:num w:numId="10" w16cid:durableId="842666900">
    <w:abstractNumId w:val="11"/>
  </w:num>
  <w:num w:numId="11" w16cid:durableId="945386705">
    <w:abstractNumId w:val="7"/>
  </w:num>
  <w:num w:numId="12" w16cid:durableId="1440946775">
    <w:abstractNumId w:val="0"/>
  </w:num>
  <w:num w:numId="13" w16cid:durableId="14752218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3A5"/>
    <w:rsid w:val="00000C3A"/>
    <w:rsid w:val="00013418"/>
    <w:rsid w:val="000450C7"/>
    <w:rsid w:val="0004713B"/>
    <w:rsid w:val="000521B3"/>
    <w:rsid w:val="00075352"/>
    <w:rsid w:val="00090A76"/>
    <w:rsid w:val="00095BDB"/>
    <w:rsid w:val="000A0BCF"/>
    <w:rsid w:val="000A5546"/>
    <w:rsid w:val="000B2A16"/>
    <w:rsid w:val="000C41FF"/>
    <w:rsid w:val="000D1941"/>
    <w:rsid w:val="000E07D0"/>
    <w:rsid w:val="000E509D"/>
    <w:rsid w:val="00106028"/>
    <w:rsid w:val="001111E5"/>
    <w:rsid w:val="0012369F"/>
    <w:rsid w:val="0015084D"/>
    <w:rsid w:val="001573FD"/>
    <w:rsid w:val="0017126E"/>
    <w:rsid w:val="001D3A4A"/>
    <w:rsid w:val="001F2C13"/>
    <w:rsid w:val="00202CBB"/>
    <w:rsid w:val="00236AF1"/>
    <w:rsid w:val="00246FB5"/>
    <w:rsid w:val="002C78C2"/>
    <w:rsid w:val="002D2CE3"/>
    <w:rsid w:val="002D6B1B"/>
    <w:rsid w:val="002F2951"/>
    <w:rsid w:val="003131A1"/>
    <w:rsid w:val="003376B3"/>
    <w:rsid w:val="00372EA8"/>
    <w:rsid w:val="003A425B"/>
    <w:rsid w:val="003A530D"/>
    <w:rsid w:val="003D018D"/>
    <w:rsid w:val="0042126B"/>
    <w:rsid w:val="00427EB5"/>
    <w:rsid w:val="00431018"/>
    <w:rsid w:val="00453FD0"/>
    <w:rsid w:val="00477C25"/>
    <w:rsid w:val="00496207"/>
    <w:rsid w:val="004A088D"/>
    <w:rsid w:val="004A24A5"/>
    <w:rsid w:val="004A6FBD"/>
    <w:rsid w:val="004B3A0C"/>
    <w:rsid w:val="004B54C8"/>
    <w:rsid w:val="004C04D2"/>
    <w:rsid w:val="004E7991"/>
    <w:rsid w:val="004F0B1C"/>
    <w:rsid w:val="00506D8F"/>
    <w:rsid w:val="00554CE2"/>
    <w:rsid w:val="00555113"/>
    <w:rsid w:val="00560F9B"/>
    <w:rsid w:val="00564AA5"/>
    <w:rsid w:val="00565D86"/>
    <w:rsid w:val="00587EEB"/>
    <w:rsid w:val="005B6971"/>
    <w:rsid w:val="005C16B3"/>
    <w:rsid w:val="005C737D"/>
    <w:rsid w:val="005D076B"/>
    <w:rsid w:val="005D088E"/>
    <w:rsid w:val="005D7999"/>
    <w:rsid w:val="005F4D06"/>
    <w:rsid w:val="00617DE6"/>
    <w:rsid w:val="006610E4"/>
    <w:rsid w:val="00670208"/>
    <w:rsid w:val="00671455"/>
    <w:rsid w:val="00714697"/>
    <w:rsid w:val="00744FCD"/>
    <w:rsid w:val="00752102"/>
    <w:rsid w:val="00793156"/>
    <w:rsid w:val="007A0126"/>
    <w:rsid w:val="007B03C5"/>
    <w:rsid w:val="007B1B36"/>
    <w:rsid w:val="007C7AA6"/>
    <w:rsid w:val="007C7EA9"/>
    <w:rsid w:val="007D475F"/>
    <w:rsid w:val="0081678C"/>
    <w:rsid w:val="0082348A"/>
    <w:rsid w:val="00827C7B"/>
    <w:rsid w:val="00841079"/>
    <w:rsid w:val="008413C9"/>
    <w:rsid w:val="00875D0C"/>
    <w:rsid w:val="008912F8"/>
    <w:rsid w:val="00896C8C"/>
    <w:rsid w:val="008A5AAE"/>
    <w:rsid w:val="008F133D"/>
    <w:rsid w:val="00903F6D"/>
    <w:rsid w:val="00905E27"/>
    <w:rsid w:val="0091149A"/>
    <w:rsid w:val="00940EFB"/>
    <w:rsid w:val="00951ADD"/>
    <w:rsid w:val="00976151"/>
    <w:rsid w:val="0098326B"/>
    <w:rsid w:val="00984210"/>
    <w:rsid w:val="009A6048"/>
    <w:rsid w:val="009D666C"/>
    <w:rsid w:val="009F4019"/>
    <w:rsid w:val="00A306E5"/>
    <w:rsid w:val="00A41A53"/>
    <w:rsid w:val="00A4373D"/>
    <w:rsid w:val="00A46950"/>
    <w:rsid w:val="00A7501E"/>
    <w:rsid w:val="00A7646C"/>
    <w:rsid w:val="00A95B6F"/>
    <w:rsid w:val="00AC64E0"/>
    <w:rsid w:val="00AF6D7F"/>
    <w:rsid w:val="00B2524A"/>
    <w:rsid w:val="00B44AED"/>
    <w:rsid w:val="00B44EA1"/>
    <w:rsid w:val="00B75598"/>
    <w:rsid w:val="00B8127C"/>
    <w:rsid w:val="00B838F1"/>
    <w:rsid w:val="00BA5A71"/>
    <w:rsid w:val="00BB50A4"/>
    <w:rsid w:val="00BD05E9"/>
    <w:rsid w:val="00BF52D4"/>
    <w:rsid w:val="00C0148E"/>
    <w:rsid w:val="00C03A26"/>
    <w:rsid w:val="00C420F2"/>
    <w:rsid w:val="00C76DE8"/>
    <w:rsid w:val="00C95328"/>
    <w:rsid w:val="00CA49B0"/>
    <w:rsid w:val="00CE0585"/>
    <w:rsid w:val="00CF3522"/>
    <w:rsid w:val="00CF76F8"/>
    <w:rsid w:val="00D01D44"/>
    <w:rsid w:val="00D57C6B"/>
    <w:rsid w:val="00D81502"/>
    <w:rsid w:val="00D9798F"/>
    <w:rsid w:val="00D97C35"/>
    <w:rsid w:val="00DA4B20"/>
    <w:rsid w:val="00DB6166"/>
    <w:rsid w:val="00DC3B65"/>
    <w:rsid w:val="00E073A5"/>
    <w:rsid w:val="00E36B67"/>
    <w:rsid w:val="00E4045E"/>
    <w:rsid w:val="00E41676"/>
    <w:rsid w:val="00E60E93"/>
    <w:rsid w:val="00E806B7"/>
    <w:rsid w:val="00E863B2"/>
    <w:rsid w:val="00E87455"/>
    <w:rsid w:val="00EA6D9C"/>
    <w:rsid w:val="00EC0DD2"/>
    <w:rsid w:val="00EF7F0E"/>
    <w:rsid w:val="00F03606"/>
    <w:rsid w:val="00F31B52"/>
    <w:rsid w:val="00F63234"/>
    <w:rsid w:val="00F93E88"/>
    <w:rsid w:val="00F95680"/>
    <w:rsid w:val="00FB78D8"/>
    <w:rsid w:val="00FB7B2C"/>
    <w:rsid w:val="00FC1B1D"/>
    <w:rsid w:val="00FC5E79"/>
    <w:rsid w:val="00FD503A"/>
    <w:rsid w:val="00FF784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94FBA5"/>
  <w15:docId w15:val="{C3C9C0CA-196E-4870-9208-42FBC979E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434" w:hanging="314"/>
      <w:outlineLvl w:val="0"/>
    </w:pPr>
    <w:rPr>
      <w:b/>
      <w:bCs/>
      <w:sz w:val="28"/>
      <w:szCs w:val="28"/>
      <w:u w:val="single" w:color="000000"/>
    </w:rPr>
  </w:style>
  <w:style w:type="paragraph" w:styleId="Heading2">
    <w:name w:val="heading 2"/>
    <w:basedOn w:val="Normal"/>
    <w:uiPriority w:val="1"/>
    <w:qFormat/>
    <w:pPr>
      <w:ind w:left="489" w:hanging="370"/>
      <w:outlineLvl w:val="1"/>
    </w:pPr>
    <w:rPr>
      <w:b/>
      <w:bCs/>
    </w:rPr>
  </w:style>
  <w:style w:type="paragraph" w:styleId="Heading3">
    <w:name w:val="heading 3"/>
    <w:basedOn w:val="Normal"/>
    <w:uiPriority w:val="1"/>
    <w:qFormat/>
    <w:pPr>
      <w:ind w:left="119"/>
      <w:outlineLvl w:val="2"/>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99"/>
      <w:ind w:left="366" w:hanging="247"/>
    </w:pPr>
  </w:style>
  <w:style w:type="paragraph" w:styleId="TOC2">
    <w:name w:val="toc 2"/>
    <w:basedOn w:val="Normal"/>
    <w:uiPriority w:val="1"/>
    <w:qFormat/>
    <w:pPr>
      <w:spacing w:before="99"/>
      <w:ind w:left="709" w:hanging="369"/>
    </w:pPr>
  </w:style>
  <w:style w:type="paragraph" w:styleId="BodyText">
    <w:name w:val="Body Text"/>
    <w:basedOn w:val="Normal"/>
    <w:uiPriority w:val="1"/>
    <w:qFormat/>
  </w:style>
  <w:style w:type="paragraph" w:styleId="ListParagraph">
    <w:name w:val="List Paragraph"/>
    <w:basedOn w:val="Normal"/>
    <w:uiPriority w:val="1"/>
    <w:qFormat/>
    <w:pPr>
      <w:ind w:left="480" w:hanging="360"/>
    </w:pPr>
  </w:style>
  <w:style w:type="paragraph" w:customStyle="1" w:styleId="TableParagraph">
    <w:name w:val="Table Paragraph"/>
    <w:basedOn w:val="Normal"/>
    <w:uiPriority w:val="1"/>
    <w:qFormat/>
    <w:pPr>
      <w:ind w:left="103"/>
    </w:pPr>
  </w:style>
  <w:style w:type="paragraph" w:styleId="BalloonText">
    <w:name w:val="Balloon Text"/>
    <w:basedOn w:val="Normal"/>
    <w:link w:val="BalloonTextChar"/>
    <w:uiPriority w:val="99"/>
    <w:semiHidden/>
    <w:unhideWhenUsed/>
    <w:rsid w:val="00670208"/>
    <w:rPr>
      <w:rFonts w:ascii="Tahoma" w:hAnsi="Tahoma" w:cs="Tahoma"/>
      <w:sz w:val="16"/>
      <w:szCs w:val="16"/>
    </w:rPr>
  </w:style>
  <w:style w:type="character" w:customStyle="1" w:styleId="BalloonTextChar">
    <w:name w:val="Balloon Text Char"/>
    <w:basedOn w:val="DefaultParagraphFont"/>
    <w:link w:val="BalloonText"/>
    <w:uiPriority w:val="99"/>
    <w:semiHidden/>
    <w:rsid w:val="00670208"/>
    <w:rPr>
      <w:rFonts w:ascii="Tahoma" w:eastAsia="Arial" w:hAnsi="Tahoma" w:cs="Tahoma"/>
      <w:sz w:val="16"/>
      <w:szCs w:val="16"/>
    </w:rPr>
  </w:style>
  <w:style w:type="character" w:styleId="Hyperlink">
    <w:name w:val="Hyperlink"/>
    <w:basedOn w:val="DefaultParagraphFont"/>
    <w:uiPriority w:val="99"/>
    <w:unhideWhenUsed/>
    <w:rsid w:val="00C420F2"/>
    <w:rPr>
      <w:color w:val="0000FF" w:themeColor="hyperlink"/>
      <w:u w:val="single"/>
    </w:rPr>
  </w:style>
  <w:style w:type="character" w:styleId="FollowedHyperlink">
    <w:name w:val="FollowedHyperlink"/>
    <w:basedOn w:val="DefaultParagraphFont"/>
    <w:uiPriority w:val="99"/>
    <w:semiHidden/>
    <w:unhideWhenUsed/>
    <w:rsid w:val="00C420F2"/>
    <w:rPr>
      <w:color w:val="800080" w:themeColor="followedHyperlink"/>
      <w:u w:val="single"/>
    </w:rPr>
  </w:style>
  <w:style w:type="paragraph" w:styleId="Header">
    <w:name w:val="header"/>
    <w:basedOn w:val="Normal"/>
    <w:link w:val="HeaderChar"/>
    <w:uiPriority w:val="99"/>
    <w:unhideWhenUsed/>
    <w:rsid w:val="0098326B"/>
    <w:pPr>
      <w:tabs>
        <w:tab w:val="center" w:pos="4513"/>
        <w:tab w:val="right" w:pos="9026"/>
      </w:tabs>
    </w:pPr>
  </w:style>
  <w:style w:type="character" w:customStyle="1" w:styleId="HeaderChar">
    <w:name w:val="Header Char"/>
    <w:basedOn w:val="DefaultParagraphFont"/>
    <w:link w:val="Header"/>
    <w:uiPriority w:val="99"/>
    <w:rsid w:val="0098326B"/>
    <w:rPr>
      <w:rFonts w:ascii="Arial" w:eastAsia="Arial" w:hAnsi="Arial" w:cs="Arial"/>
    </w:rPr>
  </w:style>
  <w:style w:type="paragraph" w:styleId="Footer">
    <w:name w:val="footer"/>
    <w:basedOn w:val="Normal"/>
    <w:link w:val="FooterChar"/>
    <w:uiPriority w:val="99"/>
    <w:unhideWhenUsed/>
    <w:rsid w:val="0098326B"/>
    <w:pPr>
      <w:tabs>
        <w:tab w:val="center" w:pos="4513"/>
        <w:tab w:val="right" w:pos="9026"/>
      </w:tabs>
    </w:pPr>
  </w:style>
  <w:style w:type="character" w:customStyle="1" w:styleId="FooterChar">
    <w:name w:val="Footer Char"/>
    <w:basedOn w:val="DefaultParagraphFont"/>
    <w:link w:val="Footer"/>
    <w:uiPriority w:val="99"/>
    <w:rsid w:val="0098326B"/>
    <w:rPr>
      <w:rFonts w:ascii="Arial" w:eastAsia="Arial" w:hAnsi="Arial" w:cs="Arial"/>
    </w:rPr>
  </w:style>
  <w:style w:type="paragraph" w:styleId="NoSpacing">
    <w:name w:val="No Spacing"/>
    <w:uiPriority w:val="1"/>
    <w:qFormat/>
    <w:rsid w:val="0012369F"/>
    <w:rPr>
      <w:rFonts w:ascii="Arial" w:eastAsia="Arial" w:hAnsi="Arial" w:cs="Arial"/>
    </w:rPr>
  </w:style>
  <w:style w:type="table" w:styleId="TableGrid">
    <w:name w:val="Table Grid"/>
    <w:basedOn w:val="TableNormal"/>
    <w:uiPriority w:val="59"/>
    <w:rsid w:val="00C953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6D8F"/>
    <w:pPr>
      <w:widowControl/>
      <w:autoSpaceDE/>
      <w:autoSpaceDN/>
    </w:pPr>
    <w:rPr>
      <w:rFonts w:ascii="Arial" w:eastAsia="Arial" w:hAnsi="Arial" w:cs="Arial"/>
    </w:rPr>
  </w:style>
  <w:style w:type="character" w:styleId="UnresolvedMention">
    <w:name w:val="Unresolved Mention"/>
    <w:basedOn w:val="DefaultParagraphFont"/>
    <w:uiPriority w:val="99"/>
    <w:semiHidden/>
    <w:unhideWhenUsed/>
    <w:rsid w:val="006714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871292">
      <w:bodyDiv w:val="1"/>
      <w:marLeft w:val="0"/>
      <w:marRight w:val="0"/>
      <w:marTop w:val="0"/>
      <w:marBottom w:val="0"/>
      <w:divBdr>
        <w:top w:val="none" w:sz="0" w:space="0" w:color="auto"/>
        <w:left w:val="none" w:sz="0" w:space="0" w:color="auto"/>
        <w:bottom w:val="none" w:sz="0" w:space="0" w:color="auto"/>
        <w:right w:val="none" w:sz="0" w:space="0" w:color="auto"/>
      </w:divBdr>
    </w:div>
    <w:div w:id="817460742">
      <w:bodyDiv w:val="1"/>
      <w:marLeft w:val="0"/>
      <w:marRight w:val="0"/>
      <w:marTop w:val="0"/>
      <w:marBottom w:val="0"/>
      <w:divBdr>
        <w:top w:val="none" w:sz="0" w:space="0" w:color="auto"/>
        <w:left w:val="none" w:sz="0" w:space="0" w:color="auto"/>
        <w:bottom w:val="none" w:sz="0" w:space="0" w:color="auto"/>
        <w:right w:val="none" w:sz="0" w:space="0" w:color="auto"/>
      </w:divBdr>
    </w:div>
    <w:div w:id="13640886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drum-cussac.net/login?next=/" TargetMode="External"/><Relationship Id="rId18" Type="http://schemas.openxmlformats.org/officeDocument/2006/relationships/hyperlink" Target="https://www.drum-cussac.net/login?nex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ehic.org.uk/Internet/startApplication.do" TargetMode="External"/><Relationship Id="rId7" Type="http://schemas.openxmlformats.org/officeDocument/2006/relationships/endnotes" Target="endnotes.xml"/><Relationship Id="rId12" Type="http://schemas.openxmlformats.org/officeDocument/2006/relationships/hyperlink" Target="http://www.drum-cussac.com" TargetMode="External"/><Relationship Id="rId17" Type="http://schemas.openxmlformats.org/officeDocument/2006/relationships/hyperlink" Target="https://www.drum-cussac.net/login?nex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drum-cussac.net/login?next=/" TargetMode="External"/><Relationship Id="rId20" Type="http://schemas.openxmlformats.org/officeDocument/2006/relationships/hyperlink" Target="mailto:insurance.support@lboro.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boro.ac.uk"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drum-cussac.net/login?next=/" TargetMode="External"/><Relationship Id="rId23" Type="http://schemas.openxmlformats.org/officeDocument/2006/relationships/hyperlink" Target="http://www.lboro.ac.uk/services/corporate/sustainability/" TargetMode="External"/><Relationship Id="rId10" Type="http://schemas.openxmlformats.org/officeDocument/2006/relationships/hyperlink" Target="http://www.drum-cussac.net/login" TargetMode="External"/><Relationship Id="rId19" Type="http://schemas.openxmlformats.org/officeDocument/2006/relationships/hyperlink" Target="https://www.drum-cussac.net/login?nex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ov.uk/foreign-travel-advice" TargetMode="External"/><Relationship Id="rId22" Type="http://schemas.openxmlformats.org/officeDocument/2006/relationships/hyperlink" Target="http://www.lboro.ac.uk/services/finance-offic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89C97-27F3-4872-B819-918AC5369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5434</Words>
  <Characters>30978</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Loughborough University</vt:lpstr>
    </vt:vector>
  </TitlesOfParts>
  <Company>Loughborough University</Company>
  <LinksUpToDate>false</LinksUpToDate>
  <CharactersWithSpaces>36340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Loughborough University</dc:title>
  <dc:creator>Loughborough University</dc:creator>
  <cp:lastModifiedBy>Chris Burton</cp:lastModifiedBy>
  <cp:revision>2</cp:revision>
  <cp:lastPrinted>2018-10-24T12:28:00Z</cp:lastPrinted>
  <dcterms:created xsi:type="dcterms:W3CDTF">2023-01-05T09:35:00Z</dcterms:created>
  <dcterms:modified xsi:type="dcterms:W3CDTF">2023-01-05T09:35:00Z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2016-11-04T00:00:00Z</vt:filetime>
  </property>
  <property fmtid="{D5CDD505-2E9C-101B-9397-08002B2CF9AE}" pid="3" name="Creator">
    <vt:lpwstr>Acrobat PDFMaker 15 for Word</vt:lpwstr>
  </property>
  <property fmtid="{D5CDD505-2E9C-101B-9397-08002B2CF9AE}" pid="4" name="LastSaved">
    <vt:filetime>2016-12-20T00:00:00Z</vt:filetime>
  </property>
</Properties>
</file>